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C" w:rsidRPr="00156D5C" w:rsidRDefault="00156D5C" w:rsidP="00156D5C">
      <w:pPr>
        <w:spacing w:after="0" w:line="240" w:lineRule="auto"/>
        <w:jc w:val="center"/>
        <w:rPr>
          <w:rFonts w:ascii="Times New Roman" w:hAnsi="Times New Roman"/>
          <w:b/>
        </w:rPr>
      </w:pPr>
      <w:r w:rsidRPr="00156D5C">
        <w:rPr>
          <w:rFonts w:ascii="Times New Roman" w:hAnsi="Times New Roman"/>
          <w:b/>
        </w:rPr>
        <w:t>Tabela 1 Cele i wskaźniki LSR</w:t>
      </w:r>
    </w:p>
    <w:tbl>
      <w:tblPr>
        <w:tblW w:w="15178" w:type="dxa"/>
        <w:tblInd w:w="-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835"/>
        <w:gridCol w:w="559"/>
        <w:gridCol w:w="1142"/>
        <w:gridCol w:w="1843"/>
        <w:gridCol w:w="1985"/>
        <w:gridCol w:w="1134"/>
        <w:gridCol w:w="68"/>
        <w:gridCol w:w="1139"/>
        <w:gridCol w:w="64"/>
        <w:gridCol w:w="1143"/>
        <w:gridCol w:w="2547"/>
      </w:tblGrid>
      <w:tr w:rsidR="00156D5C" w:rsidRPr="000630F1" w:rsidTr="000B59E4">
        <w:trPr>
          <w:trHeight w:val="633"/>
        </w:trPr>
        <w:tc>
          <w:tcPr>
            <w:tcW w:w="719" w:type="dxa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ind w:right="45"/>
              <w:rPr>
                <w:rFonts w:ascii="Times New Roman" w:hAnsi="Times New Roman"/>
                <w:b/>
              </w:rPr>
            </w:pPr>
            <w:r w:rsidRPr="000630F1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3394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0F1">
              <w:rPr>
                <w:rFonts w:ascii="Times New Roman" w:hAnsi="Times New Roman"/>
                <w:b/>
              </w:rPr>
              <w:t>CEL OGÓLNY 1</w:t>
            </w:r>
          </w:p>
        </w:tc>
        <w:tc>
          <w:tcPr>
            <w:tcW w:w="11065" w:type="dxa"/>
            <w:gridSpan w:val="9"/>
            <w:shd w:val="clear" w:color="auto" w:fill="D5DCE4" w:themeFill="text2" w:themeFillTint="33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630F1">
              <w:rPr>
                <w:rFonts w:ascii="Times New Roman" w:hAnsi="Times New Roman"/>
                <w:b/>
                <w:bCs/>
                <w:i/>
              </w:rPr>
              <w:t xml:space="preserve">LGD obszarem silnym społecznie i gospodarczo        </w:t>
            </w:r>
          </w:p>
        </w:tc>
      </w:tr>
      <w:tr w:rsidR="00156D5C" w:rsidRPr="000630F1" w:rsidTr="000B59E4">
        <w:trPr>
          <w:trHeight w:val="548"/>
        </w:trPr>
        <w:tc>
          <w:tcPr>
            <w:tcW w:w="719" w:type="dxa"/>
            <w:shd w:val="clear" w:color="auto" w:fill="F9F9F9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0F1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394" w:type="dxa"/>
            <w:gridSpan w:val="2"/>
            <w:vMerge w:val="restart"/>
            <w:shd w:val="clear" w:color="auto" w:fill="F9F9F9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0F1">
              <w:rPr>
                <w:rFonts w:ascii="Times New Roman" w:hAnsi="Times New Roman"/>
                <w:b/>
              </w:rPr>
              <w:t>CELE SZCZEGÓŁOWE</w:t>
            </w:r>
          </w:p>
        </w:tc>
        <w:tc>
          <w:tcPr>
            <w:tcW w:w="11065" w:type="dxa"/>
            <w:gridSpan w:val="9"/>
            <w:shd w:val="clear" w:color="auto" w:fill="F9F9F9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630F1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Stworzenie warunków do aktywności i zaangażowania mieszkańców </w:t>
            </w:r>
          </w:p>
        </w:tc>
      </w:tr>
      <w:tr w:rsidR="00156D5C" w:rsidRPr="000630F1" w:rsidTr="000B59E4">
        <w:trPr>
          <w:trHeight w:val="555"/>
        </w:trPr>
        <w:tc>
          <w:tcPr>
            <w:tcW w:w="719" w:type="dxa"/>
            <w:shd w:val="clear" w:color="auto" w:fill="F9F9F9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0F1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394" w:type="dxa"/>
            <w:gridSpan w:val="2"/>
            <w:vMerge/>
            <w:shd w:val="clear" w:color="auto" w:fill="F9F9F9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65" w:type="dxa"/>
            <w:gridSpan w:val="9"/>
            <w:shd w:val="clear" w:color="auto" w:fill="F9F9F9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630F1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Rozwój gospodarczy obszaru LGD </w:t>
            </w:r>
          </w:p>
        </w:tc>
      </w:tr>
      <w:tr w:rsidR="00156D5C" w:rsidRPr="000630F1" w:rsidTr="000B59E4">
        <w:trPr>
          <w:trHeight w:val="703"/>
        </w:trPr>
        <w:tc>
          <w:tcPr>
            <w:tcW w:w="4113" w:type="dxa"/>
            <w:gridSpan w:val="3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85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630F1">
              <w:rPr>
                <w:rFonts w:ascii="Times New Roman" w:hAnsi="Times New Roman"/>
                <w:b/>
                <w:i/>
                <w:iCs/>
              </w:rPr>
              <w:t>Wskaźniki oddziaływania dla celu ogólnego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630F1">
              <w:rPr>
                <w:rFonts w:ascii="Times New Roman" w:hAnsi="Times New Roman"/>
                <w:b/>
                <w:i/>
                <w:iCs/>
              </w:rPr>
              <w:t xml:space="preserve">Jednostka miary </w:t>
            </w:r>
          </w:p>
        </w:tc>
        <w:tc>
          <w:tcPr>
            <w:tcW w:w="1202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stan początkowy 2014 rok</w:t>
            </w:r>
          </w:p>
        </w:tc>
        <w:tc>
          <w:tcPr>
            <w:tcW w:w="1203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plan 2022 rok</w:t>
            </w:r>
          </w:p>
        </w:tc>
        <w:tc>
          <w:tcPr>
            <w:tcW w:w="3690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630F1">
              <w:rPr>
                <w:rFonts w:ascii="Times New Roman" w:hAnsi="Times New Roman"/>
                <w:b/>
                <w:i/>
                <w:iCs/>
              </w:rPr>
              <w:t>Źródło danych/sposób pomiaru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 w:val="restart"/>
            <w:shd w:val="clear" w:color="auto" w:fill="auto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W1.0</w:t>
            </w:r>
          </w:p>
        </w:tc>
        <w:tc>
          <w:tcPr>
            <w:tcW w:w="6379" w:type="dxa"/>
            <w:gridSpan w:val="4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Liczba podmiotów gospodarczych wpisanych do rejestru REGON na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>10 tys. mieszkańców.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733</w:t>
            </w:r>
          </w:p>
        </w:tc>
        <w:tc>
          <w:tcPr>
            <w:tcW w:w="1203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770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Dane statystyczne GUS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Liczba osób bezrobotnych w stosunku do liczby osób w wieku produkcyjnym.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%</w:t>
            </w:r>
          </w:p>
        </w:tc>
        <w:tc>
          <w:tcPr>
            <w:tcW w:w="1202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9,5</w:t>
            </w:r>
          </w:p>
        </w:tc>
        <w:tc>
          <w:tcPr>
            <w:tcW w:w="1203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8,5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Dane statystyczne GUS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Liczba organizacji pozarządowych w przeliczeniu na 10 tys. mieszkańców.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202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23</w:t>
            </w:r>
          </w:p>
        </w:tc>
        <w:tc>
          <w:tcPr>
            <w:tcW w:w="1203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25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Dane statystyczne GUS </w:t>
            </w:r>
          </w:p>
        </w:tc>
      </w:tr>
      <w:tr w:rsidR="00156D5C" w:rsidRPr="000630F1" w:rsidTr="000B59E4">
        <w:trPr>
          <w:trHeight w:val="700"/>
        </w:trPr>
        <w:tc>
          <w:tcPr>
            <w:tcW w:w="4113" w:type="dxa"/>
            <w:gridSpan w:val="3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85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630F1">
              <w:rPr>
                <w:rFonts w:ascii="Times New Roman" w:hAnsi="Times New Roman"/>
                <w:b/>
                <w:i/>
                <w:iCs/>
              </w:rPr>
              <w:t>Wskaźniki rezultatu dla celów szczegółowych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630F1">
              <w:rPr>
                <w:rFonts w:ascii="Times New Roman" w:hAnsi="Times New Roman"/>
                <w:b/>
                <w:i/>
                <w:iCs/>
              </w:rPr>
              <w:t xml:space="preserve">Jednostka miary </w:t>
            </w:r>
          </w:p>
        </w:tc>
        <w:tc>
          <w:tcPr>
            <w:tcW w:w="1202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stan początkowy 2015 rok</w:t>
            </w:r>
          </w:p>
        </w:tc>
        <w:tc>
          <w:tcPr>
            <w:tcW w:w="1203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plan 2022 rok</w:t>
            </w:r>
          </w:p>
        </w:tc>
        <w:tc>
          <w:tcPr>
            <w:tcW w:w="3690" w:type="dxa"/>
            <w:gridSpan w:val="2"/>
            <w:shd w:val="clear" w:color="auto" w:fill="D5DCE4" w:themeFill="text2" w:themeFillTint="33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630F1">
              <w:rPr>
                <w:rFonts w:ascii="Times New Roman" w:hAnsi="Times New Roman"/>
                <w:b/>
                <w:i/>
                <w:iCs/>
              </w:rPr>
              <w:t>Źródło danych/sposób pomiaru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W1.1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Liczba uczestników wydarzeń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630F1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5C" w:rsidRPr="000630F1" w:rsidRDefault="00156D5C" w:rsidP="00ED376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osób korzystających z powstałych obiektów infrastruktury rekreacyjnej i/lub kulturalnej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630F1">
              <w:rPr>
                <w:rFonts w:ascii="Times New Roman" w:hAnsi="Times New Roman"/>
              </w:rPr>
              <w:t>00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W1.2</w:t>
            </w:r>
          </w:p>
        </w:tc>
        <w:tc>
          <w:tcPr>
            <w:tcW w:w="6379" w:type="dxa"/>
            <w:gridSpan w:val="4"/>
            <w:vAlign w:val="center"/>
          </w:tcPr>
          <w:p w:rsidR="00156D5C" w:rsidRPr="000630F1" w:rsidRDefault="00156D5C" w:rsidP="002C1CFE">
            <w:pPr>
              <w:pStyle w:val="Default"/>
              <w:rPr>
                <w:color w:val="auto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utworzonych miejsc pracy (ogółem)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</w:t>
            </w:r>
            <w:r w:rsidR="00B83606">
              <w:rPr>
                <w:rFonts w:ascii="Times New Roman" w:hAnsi="Times New Roman"/>
              </w:rPr>
              <w:t>8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156D5C" w:rsidRPr="000630F1" w:rsidRDefault="00156D5C" w:rsidP="002C1C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operacji mających pozytywny wpływ na ochronę środowiska i/lub łagodzenie zmian klimatu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2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D5C" w:rsidRPr="000630F1" w:rsidRDefault="00156D5C" w:rsidP="002C1C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uczestników wydarzeń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630F1">
              <w:rPr>
                <w:rFonts w:ascii="Times New Roman" w:hAnsi="Times New Roman"/>
              </w:rPr>
              <w:t>00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156D5C" w:rsidRPr="000630F1" w:rsidRDefault="00156D5C" w:rsidP="002C1C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operacji ukierunkowanych na innowacje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2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156D5C" w:rsidRPr="000630F1" w:rsidTr="000B59E4">
        <w:trPr>
          <w:trHeight w:val="510"/>
        </w:trPr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156D5C" w:rsidRPr="000630F1" w:rsidRDefault="00156D5C" w:rsidP="002C1C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osób uczestniczących w spotkaniach informacyjno-konsultacyjnych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60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0F1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156D5C" w:rsidRPr="000630F1" w:rsidTr="000B59E4">
        <w:trPr>
          <w:trHeight w:val="460"/>
        </w:trPr>
        <w:tc>
          <w:tcPr>
            <w:tcW w:w="3554" w:type="dxa"/>
            <w:gridSpan w:val="2"/>
            <w:vMerge w:val="restart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Przedsięwzięcia</w:t>
            </w:r>
          </w:p>
        </w:tc>
        <w:tc>
          <w:tcPr>
            <w:tcW w:w="1701" w:type="dxa"/>
            <w:gridSpan w:val="2"/>
            <w:vMerge w:val="restart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Grupy docelowe</w:t>
            </w:r>
          </w:p>
        </w:tc>
        <w:tc>
          <w:tcPr>
            <w:tcW w:w="1843" w:type="dxa"/>
            <w:vMerge w:val="restart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8080" w:type="dxa"/>
            <w:gridSpan w:val="7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Wskaźniki produktu</w:t>
            </w:r>
          </w:p>
        </w:tc>
      </w:tr>
      <w:tr w:rsidR="00156D5C" w:rsidRPr="000630F1" w:rsidTr="000B59E4">
        <w:trPr>
          <w:trHeight w:val="417"/>
        </w:trPr>
        <w:tc>
          <w:tcPr>
            <w:tcW w:w="3554" w:type="dxa"/>
            <w:gridSpan w:val="2"/>
            <w:vMerge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vMerge w:val="restart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Nazwa</w:t>
            </w:r>
          </w:p>
        </w:tc>
        <w:tc>
          <w:tcPr>
            <w:tcW w:w="1134" w:type="dxa"/>
            <w:vMerge w:val="restart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 xml:space="preserve">Jednostka miary </w:t>
            </w:r>
          </w:p>
        </w:tc>
        <w:tc>
          <w:tcPr>
            <w:tcW w:w="2414" w:type="dxa"/>
            <w:gridSpan w:val="4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Wartość</w:t>
            </w:r>
          </w:p>
        </w:tc>
        <w:tc>
          <w:tcPr>
            <w:tcW w:w="2547" w:type="dxa"/>
            <w:vMerge w:val="restart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Źródło danych/sposób pomiaru</w:t>
            </w:r>
          </w:p>
        </w:tc>
      </w:tr>
      <w:tr w:rsidR="00156D5C" w:rsidRPr="000630F1" w:rsidTr="000B59E4">
        <w:trPr>
          <w:trHeight w:val="910"/>
        </w:trPr>
        <w:tc>
          <w:tcPr>
            <w:tcW w:w="3554" w:type="dxa"/>
            <w:gridSpan w:val="2"/>
            <w:vMerge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początkowa 2015 rok</w:t>
            </w:r>
          </w:p>
        </w:tc>
        <w:tc>
          <w:tcPr>
            <w:tcW w:w="1207" w:type="dxa"/>
            <w:gridSpan w:val="2"/>
            <w:shd w:val="clear" w:color="auto" w:fill="F7F7F7"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0F1">
              <w:rPr>
                <w:rFonts w:ascii="Times New Roman" w:hAnsi="Times New Roman"/>
                <w:b/>
                <w:i/>
              </w:rPr>
              <w:t>końcowa 2022 rok</w:t>
            </w:r>
          </w:p>
        </w:tc>
        <w:tc>
          <w:tcPr>
            <w:tcW w:w="2547" w:type="dxa"/>
            <w:vMerge/>
            <w:vAlign w:val="center"/>
            <w:hideMark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6D5C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1.1.1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Niekomercyjna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 xml:space="preserve">i ogólnodostępna infrastruktura rekreacyjna i/lub kulturowa.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Mieszkańcy, turyści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 xml:space="preserve">Konkurs 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>(Inne, 1 970 000)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nowych lub zmodernizowanych obiektów infrastruktury rekreacyjnej i/lub kulturowej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156D5C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1.1.2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Niekomercyjna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>i ogólnodostępna infrastruktura rekreacyjna i/lub kulturowa wykorzystująca zasoby obszaru LGD.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Mieszkańcy, turyści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Projekt grantowy (250 000)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nowych lub zmodernizowanych obiektów infrastruktury rekreacyjnej i/lub kulturowej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156D5C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1.1.3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Zachowanie zasobów lokalnego dziedzictwa kulturowego obszaru LGD.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Mieszkańcy, turyści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Projekt grantowy (250 000)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Liczba podmiotów działających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 xml:space="preserve">w sferze kultury, </w:t>
            </w:r>
            <w:r w:rsidRPr="000630F1">
              <w:rPr>
                <w:rFonts w:ascii="Times New Roman" w:hAnsi="Times New Roman"/>
                <w:color w:val="000000" w:themeColor="text1"/>
              </w:rPr>
              <w:lastRenderedPageBreak/>
              <w:t>które otrzymały wsparcie w ramach realizacji LSR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lastRenderedPageBreak/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 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 12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 </w:t>
            </w:r>
          </w:p>
        </w:tc>
      </w:tr>
      <w:tr w:rsidR="00156D5C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 xml:space="preserve">Utworzenie parków </w:t>
            </w:r>
            <w:proofErr w:type="spellStart"/>
            <w:r w:rsidRPr="000630F1">
              <w:rPr>
                <w:rFonts w:ascii="Times New Roman" w:hAnsi="Times New Roman"/>
              </w:rPr>
              <w:t>nordic</w:t>
            </w:r>
            <w:proofErr w:type="spellEnd"/>
            <w:r w:rsidRPr="000630F1">
              <w:rPr>
                <w:rFonts w:ascii="Times New Roman" w:hAnsi="Times New Roman"/>
              </w:rPr>
              <w:t xml:space="preserve"> </w:t>
            </w:r>
            <w:proofErr w:type="spellStart"/>
            <w:r w:rsidRPr="000630F1">
              <w:rPr>
                <w:rFonts w:ascii="Times New Roman" w:hAnsi="Times New Roman"/>
              </w:rPr>
              <w:t>walking</w:t>
            </w:r>
            <w:proofErr w:type="spellEnd"/>
            <w:r w:rsidRPr="000630F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Mieszkańcy, turyści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 xml:space="preserve">Projekt współpracy </w:t>
            </w:r>
            <w:r w:rsidRPr="000630F1">
              <w:rPr>
                <w:rFonts w:ascii="Times New Roman" w:hAnsi="Times New Roman"/>
              </w:rPr>
              <w:br/>
              <w:t>(200 000)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Liczba zrealizowanych projektów współpracy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156D5C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1.2.1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Rozwój działalności gospodarczej.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Przedsiębiorcy, mieszkańcy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 xml:space="preserve">Konkurs 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 xml:space="preserve">(Rozwój działalności gospodarczej, </w:t>
            </w:r>
          </w:p>
          <w:p w:rsidR="00156D5C" w:rsidRPr="000630F1" w:rsidRDefault="007A0A55" w:rsidP="002C1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1 45</w:t>
            </w:r>
            <w:r w:rsidR="0082270F">
              <w:rPr>
                <w:rFonts w:ascii="Times New Roman" w:hAnsi="Times New Roman"/>
                <w:color w:val="000000" w:themeColor="text1"/>
              </w:rPr>
              <w:t>0</w:t>
            </w:r>
            <w:r w:rsidR="00156D5C" w:rsidRPr="000630F1">
              <w:rPr>
                <w:rFonts w:ascii="Times New Roman" w:hAnsi="Times New Roman"/>
                <w:color w:val="000000" w:themeColor="text1"/>
              </w:rPr>
              <w:t> 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6D5C" w:rsidRPr="000630F1" w:rsidRDefault="00156D5C" w:rsidP="002C1CF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operacji polegających na rozwoju istniejącego przedsiębiorstwa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 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156D5C" w:rsidRPr="000630F1" w:rsidRDefault="00156D5C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 </w:t>
            </w:r>
            <w:r w:rsidR="007A0A55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56D5C" w:rsidRPr="000630F1" w:rsidRDefault="00156D5C" w:rsidP="002C1C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 </w:t>
            </w:r>
          </w:p>
        </w:tc>
      </w:tr>
      <w:tr w:rsidR="0082270F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1.2.2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Rozwój</w:t>
            </w:r>
            <w:r w:rsidR="0010597D">
              <w:rPr>
                <w:rFonts w:ascii="Times New Roman" w:hAnsi="Times New Roman"/>
                <w:color w:val="000000" w:themeColor="text1"/>
              </w:rPr>
              <w:t xml:space="preserve"> innej</w:t>
            </w:r>
            <w:r w:rsidRPr="000630F1">
              <w:rPr>
                <w:rFonts w:ascii="Times New Roman" w:hAnsi="Times New Roman"/>
                <w:color w:val="000000" w:themeColor="text1"/>
              </w:rPr>
              <w:t xml:space="preserve"> działalności gospodarczej.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Przedsiębiorcy, mieszkańcy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 xml:space="preserve">Konkurs 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 xml:space="preserve">(Rozwój działalności gospodarczej, </w:t>
            </w:r>
          </w:p>
          <w:p w:rsidR="0082270F" w:rsidRPr="000630F1" w:rsidRDefault="007A0A55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82270F">
              <w:rPr>
                <w:rFonts w:ascii="Times New Roman" w:hAnsi="Times New Roman"/>
                <w:color w:val="000000" w:themeColor="text1"/>
              </w:rPr>
              <w:t>00</w:t>
            </w:r>
            <w:r w:rsidR="0082270F" w:rsidRPr="000630F1">
              <w:rPr>
                <w:rFonts w:ascii="Times New Roman" w:hAnsi="Times New Roman"/>
                <w:color w:val="000000" w:themeColor="text1"/>
              </w:rPr>
              <w:t> 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70F" w:rsidRPr="000630F1" w:rsidRDefault="0082270F" w:rsidP="0082270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operacji polegających na rozwoju istniejącego przedsiębiorstwa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 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 </w:t>
            </w:r>
            <w:r w:rsidR="007A0A5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 </w:t>
            </w:r>
          </w:p>
        </w:tc>
      </w:tr>
      <w:tr w:rsidR="0082270F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1.2.3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Rozwój działalności gospodarczej prowadzonej przez kobiety.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Grupa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defaworyzowana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kobiety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 xml:space="preserve">Konkurs 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 xml:space="preserve">(Rozwój działalności gospodarczej, </w:t>
            </w:r>
          </w:p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350 000)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70F" w:rsidRPr="000630F1" w:rsidRDefault="0082270F" w:rsidP="0082270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operacji polegających na rozwoju istniejącego przedsiębiorstwa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 </w:t>
            </w:r>
          </w:p>
        </w:tc>
      </w:tr>
      <w:tr w:rsidR="0082270F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1.2.4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Pobudzenie przedsiębiorczości mieszkańców.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Mieszkańcy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 xml:space="preserve">Aktywizacja 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>(60 000)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70F" w:rsidRPr="000630F1" w:rsidRDefault="0082270F" w:rsidP="0082270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630F1">
              <w:rPr>
                <w:color w:val="000000" w:themeColor="text1"/>
                <w:sz w:val="22"/>
                <w:szCs w:val="22"/>
              </w:rPr>
              <w:t>Liczba spotkań informacyjno-konsultacyjnych LGD</w:t>
            </w:r>
            <w:r w:rsidRPr="000630F1">
              <w:rPr>
                <w:color w:val="000000" w:themeColor="text1"/>
                <w:sz w:val="22"/>
                <w:szCs w:val="22"/>
              </w:rPr>
              <w:br/>
              <w:t>z mieszkańcami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82270F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1.2.5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 xml:space="preserve">Kreator przedsiębiorczości.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Mieszkańcy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70F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 xml:space="preserve">Projekt </w:t>
            </w:r>
            <w:r w:rsidRPr="000630F1">
              <w:rPr>
                <w:rFonts w:ascii="Times New Roman" w:hAnsi="Times New Roman"/>
              </w:rPr>
              <w:lastRenderedPageBreak/>
              <w:t>współpracy</w:t>
            </w:r>
          </w:p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(50 000)</w:t>
            </w:r>
            <w:r w:rsidRPr="00063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lastRenderedPageBreak/>
              <w:t xml:space="preserve">Liczba </w:t>
            </w:r>
            <w:r w:rsidRPr="000630F1">
              <w:rPr>
                <w:rFonts w:ascii="Times New Roman" w:hAnsi="Times New Roman"/>
              </w:rPr>
              <w:lastRenderedPageBreak/>
              <w:t>zrealizowanych projektów współpracy w tym projektów współpracy międzynarodowej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lastRenderedPageBreak/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 xml:space="preserve">Sprawozdania </w:t>
            </w:r>
            <w:r w:rsidRPr="000630F1">
              <w:rPr>
                <w:rFonts w:ascii="Times New Roman" w:hAnsi="Times New Roman"/>
                <w:color w:val="000000" w:themeColor="text1"/>
              </w:rPr>
              <w:lastRenderedPageBreak/>
              <w:t>beneficjentów, dane LGD</w:t>
            </w:r>
          </w:p>
        </w:tc>
      </w:tr>
      <w:tr w:rsidR="0082270F" w:rsidRPr="000630F1" w:rsidTr="000B59E4">
        <w:trPr>
          <w:trHeight w:val="184"/>
        </w:trPr>
        <w:tc>
          <w:tcPr>
            <w:tcW w:w="719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Integracja branż działalności gospodarczej: branża budowlana, turystyczna</w:t>
            </w:r>
            <w:r w:rsidRPr="000630F1">
              <w:rPr>
                <w:rFonts w:ascii="Times New Roman" w:hAnsi="Times New Roman"/>
              </w:rPr>
              <w:br/>
              <w:t>i kulturowo-rozrywkowa.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Przedsiębiorcy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Projekt własny</w:t>
            </w:r>
          </w:p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(30 000)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Liczba wydarzeń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szt.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shd w:val="clear" w:color="000000" w:fill="FFFFFF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82270F" w:rsidRPr="000630F1" w:rsidTr="0086263B">
        <w:trPr>
          <w:trHeight w:val="614"/>
        </w:trPr>
        <w:tc>
          <w:tcPr>
            <w:tcW w:w="7098" w:type="dxa"/>
            <w:gridSpan w:val="5"/>
            <w:tcBorders>
              <w:bottom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82270F" w:rsidRPr="00A73E37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SUMA</w:t>
            </w:r>
          </w:p>
        </w:tc>
        <w:tc>
          <w:tcPr>
            <w:tcW w:w="80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</w:rPr>
              <w:t>31</w:t>
            </w:r>
            <w:r w:rsidRPr="000630F1">
              <w:rPr>
                <w:rFonts w:ascii="Times New Roman" w:hAnsi="Times New Roman"/>
              </w:rPr>
              <w:t>0 000 </w:t>
            </w:r>
          </w:p>
        </w:tc>
      </w:tr>
    </w:tbl>
    <w:p w:rsidR="00156D5C" w:rsidRDefault="00156D5C" w:rsidP="000630F1">
      <w:pPr>
        <w:spacing w:after="0" w:line="240" w:lineRule="auto"/>
        <w:rPr>
          <w:rFonts w:ascii="Times New Roman" w:hAnsi="Times New Roman"/>
        </w:rPr>
      </w:pPr>
    </w:p>
    <w:p w:rsidR="00156D5C" w:rsidRDefault="00156D5C" w:rsidP="000630F1">
      <w:pPr>
        <w:spacing w:after="0" w:line="240" w:lineRule="auto"/>
        <w:rPr>
          <w:rFonts w:ascii="Times New Roman" w:hAnsi="Times New Roman"/>
        </w:rPr>
      </w:pPr>
    </w:p>
    <w:p w:rsidR="00156D5C" w:rsidRPr="000630F1" w:rsidRDefault="00156D5C" w:rsidP="000630F1">
      <w:pPr>
        <w:spacing w:after="0" w:line="240" w:lineRule="auto"/>
        <w:rPr>
          <w:rFonts w:ascii="Times New Roman" w:hAnsi="Times New Roman"/>
        </w:rPr>
      </w:pPr>
    </w:p>
    <w:p w:rsidR="00CD67A0" w:rsidRDefault="00CD67A0" w:rsidP="000630F1">
      <w:pPr>
        <w:spacing w:after="0" w:line="240" w:lineRule="auto"/>
        <w:rPr>
          <w:rFonts w:ascii="Times New Roman" w:hAnsi="Times New Roman"/>
        </w:rPr>
      </w:pPr>
    </w:p>
    <w:p w:rsidR="00A57797" w:rsidRDefault="00A57797" w:rsidP="000630F1">
      <w:pPr>
        <w:spacing w:after="0" w:line="240" w:lineRule="auto"/>
        <w:rPr>
          <w:rFonts w:ascii="Times New Roman" w:hAnsi="Times New Roman"/>
        </w:rPr>
      </w:pPr>
    </w:p>
    <w:p w:rsidR="00A57797" w:rsidRDefault="00A57797" w:rsidP="000630F1">
      <w:pPr>
        <w:spacing w:after="0" w:line="240" w:lineRule="auto"/>
        <w:rPr>
          <w:rFonts w:ascii="Times New Roman" w:hAnsi="Times New Roman"/>
        </w:rPr>
      </w:pPr>
    </w:p>
    <w:p w:rsidR="00A57797" w:rsidRDefault="00A57797" w:rsidP="000630F1">
      <w:pPr>
        <w:spacing w:after="0" w:line="240" w:lineRule="auto"/>
        <w:rPr>
          <w:rFonts w:ascii="Times New Roman" w:hAnsi="Times New Roman"/>
        </w:rPr>
      </w:pPr>
    </w:p>
    <w:p w:rsidR="00B04066" w:rsidRDefault="00B04066" w:rsidP="000630F1">
      <w:pPr>
        <w:spacing w:after="0" w:line="240" w:lineRule="auto"/>
        <w:rPr>
          <w:rFonts w:ascii="Times New Roman" w:hAnsi="Times New Roman"/>
        </w:rPr>
      </w:pPr>
    </w:p>
    <w:p w:rsidR="00A57797" w:rsidRDefault="00A57797" w:rsidP="000630F1">
      <w:pPr>
        <w:spacing w:after="0" w:line="240" w:lineRule="auto"/>
        <w:rPr>
          <w:rFonts w:ascii="Times New Roman" w:hAnsi="Times New Roman"/>
        </w:rPr>
      </w:pPr>
    </w:p>
    <w:p w:rsidR="00C12E9D" w:rsidRDefault="00C12E9D" w:rsidP="000630F1">
      <w:pPr>
        <w:spacing w:after="0" w:line="240" w:lineRule="auto"/>
        <w:rPr>
          <w:rFonts w:ascii="Times New Roman" w:hAnsi="Times New Roman"/>
        </w:rPr>
      </w:pPr>
    </w:p>
    <w:p w:rsidR="00C12E9D" w:rsidRDefault="00C12E9D" w:rsidP="000630F1">
      <w:pPr>
        <w:spacing w:after="0" w:line="240" w:lineRule="auto"/>
        <w:rPr>
          <w:rFonts w:ascii="Times New Roman" w:hAnsi="Times New Roman"/>
        </w:rPr>
      </w:pPr>
    </w:p>
    <w:p w:rsidR="00C12E9D" w:rsidRDefault="00C12E9D" w:rsidP="000630F1">
      <w:pPr>
        <w:spacing w:after="0" w:line="240" w:lineRule="auto"/>
        <w:rPr>
          <w:rFonts w:ascii="Times New Roman" w:hAnsi="Times New Roman"/>
        </w:rPr>
      </w:pPr>
    </w:p>
    <w:p w:rsidR="00C12E9D" w:rsidRDefault="00C12E9D" w:rsidP="000630F1">
      <w:pPr>
        <w:spacing w:after="0" w:line="240" w:lineRule="auto"/>
        <w:rPr>
          <w:rFonts w:ascii="Times New Roman" w:hAnsi="Times New Roman"/>
        </w:rPr>
      </w:pPr>
    </w:p>
    <w:p w:rsidR="00112C57" w:rsidRDefault="00112C57" w:rsidP="000630F1">
      <w:pPr>
        <w:spacing w:after="0" w:line="240" w:lineRule="auto"/>
        <w:rPr>
          <w:rFonts w:ascii="Times New Roman" w:hAnsi="Times New Roman"/>
        </w:rPr>
      </w:pPr>
    </w:p>
    <w:p w:rsidR="00A57797" w:rsidRPr="000630F1" w:rsidRDefault="00A57797" w:rsidP="000630F1">
      <w:pPr>
        <w:spacing w:after="0" w:line="240" w:lineRule="auto"/>
        <w:rPr>
          <w:rFonts w:ascii="Times New Roman" w:hAnsi="Times New Roman"/>
        </w:rPr>
      </w:pPr>
    </w:p>
    <w:p w:rsidR="00CD67A0" w:rsidRPr="000630F1" w:rsidRDefault="00CD67A0" w:rsidP="000630F1">
      <w:pPr>
        <w:keepNext/>
        <w:spacing w:after="0" w:line="240" w:lineRule="auto"/>
        <w:jc w:val="center"/>
        <w:rPr>
          <w:rFonts w:ascii="Times New Roman" w:eastAsia="Calibri" w:hAnsi="Times New Roman"/>
          <w:b/>
          <w:iCs/>
        </w:rPr>
      </w:pPr>
      <w:r w:rsidRPr="000630F1">
        <w:rPr>
          <w:rFonts w:ascii="Times New Roman" w:eastAsia="Calibri" w:hAnsi="Times New Roman"/>
          <w:b/>
          <w:iCs/>
        </w:rPr>
        <w:lastRenderedPageBreak/>
        <w:t>Tabela 2 Tabela przedsięwzięć oraz typów operacji</w:t>
      </w:r>
    </w:p>
    <w:tbl>
      <w:tblPr>
        <w:tblStyle w:val="Tabela-Siatka1"/>
        <w:tblW w:w="15168" w:type="dxa"/>
        <w:tblInd w:w="-459" w:type="dxa"/>
        <w:tblLayout w:type="fixed"/>
        <w:tblLook w:val="04A0"/>
      </w:tblPr>
      <w:tblGrid>
        <w:gridCol w:w="854"/>
        <w:gridCol w:w="2548"/>
        <w:gridCol w:w="4253"/>
        <w:gridCol w:w="2296"/>
        <w:gridCol w:w="1956"/>
        <w:gridCol w:w="1418"/>
        <w:gridCol w:w="1843"/>
      </w:tblGrid>
      <w:tr w:rsidR="00112C57" w:rsidRPr="000630F1" w:rsidTr="00112C57">
        <w:trPr>
          <w:trHeight w:val="456"/>
        </w:trPr>
        <w:tc>
          <w:tcPr>
            <w:tcW w:w="3402" w:type="dxa"/>
            <w:gridSpan w:val="2"/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630F1">
              <w:rPr>
                <w:rFonts w:ascii="Times New Roman" w:eastAsia="Calibri" w:hAnsi="Times New Roman"/>
                <w:b/>
              </w:rPr>
              <w:t>Przedsięwzięcie</w:t>
            </w:r>
          </w:p>
        </w:tc>
        <w:tc>
          <w:tcPr>
            <w:tcW w:w="8505" w:type="dxa"/>
            <w:gridSpan w:val="3"/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Zakres tematyczny</w:t>
            </w:r>
          </w:p>
        </w:tc>
        <w:tc>
          <w:tcPr>
            <w:tcW w:w="1418" w:type="dxa"/>
            <w:vMerge w:val="restart"/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630F1">
              <w:rPr>
                <w:rFonts w:ascii="Times New Roman" w:eastAsia="Calibri" w:hAnsi="Times New Roman"/>
                <w:b/>
              </w:rPr>
              <w:t>Sposób realizacji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630F1">
              <w:rPr>
                <w:rFonts w:ascii="Times New Roman" w:eastAsia="Calibri" w:hAnsi="Times New Roman"/>
                <w:b/>
              </w:rPr>
              <w:t>Środki na realizację przedsięwzięcia (zł)</w:t>
            </w:r>
          </w:p>
        </w:tc>
      </w:tr>
      <w:tr w:rsidR="00112C57" w:rsidRPr="000630F1" w:rsidTr="00112C57">
        <w:trPr>
          <w:trHeight w:val="694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Nazwa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Opis 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12C57" w:rsidRPr="000630F1" w:rsidRDefault="00112C57" w:rsidP="00B040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630F1">
              <w:rPr>
                <w:rFonts w:ascii="Times New Roman" w:eastAsia="Calibri" w:hAnsi="Times New Roman"/>
                <w:b/>
              </w:rPr>
              <w:t>Beneficjent/</w:t>
            </w:r>
          </w:p>
          <w:p w:rsidR="00112C57" w:rsidRPr="000630F1" w:rsidRDefault="00112C57" w:rsidP="00B040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0630F1">
              <w:rPr>
                <w:rFonts w:ascii="Times New Roman" w:eastAsia="Calibri" w:hAnsi="Times New Roman"/>
                <w:b/>
              </w:rPr>
              <w:t>grantobiorca</w:t>
            </w:r>
            <w:proofErr w:type="spellEnd"/>
            <w:r w:rsidRPr="000630F1">
              <w:rPr>
                <w:rFonts w:ascii="Times New Roman" w:eastAsia="Calibri" w:hAnsi="Times New Roman"/>
                <w:b/>
              </w:rPr>
              <w:br/>
              <w:t xml:space="preserve">– zgodnie z </w:t>
            </w:r>
          </w:p>
          <w:p w:rsidR="00112C57" w:rsidRPr="000630F1" w:rsidRDefault="00112C57" w:rsidP="00A577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630F1">
              <w:rPr>
                <w:rFonts w:ascii="Times New Roman" w:eastAsia="Calibri" w:hAnsi="Times New Roman"/>
                <w:b/>
              </w:rPr>
              <w:t>rozporządzeniem</w:t>
            </w:r>
            <w:r w:rsidRPr="000630F1">
              <w:rPr>
                <w:rStyle w:val="Odwoanieprzypisudolnego"/>
                <w:rFonts w:ascii="Times New Roman" w:eastAsia="Calibri" w:hAnsi="Times New Roman"/>
                <w:b/>
              </w:rPr>
              <w:footnoteReference w:id="1"/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Wartość min.</w:t>
            </w:r>
            <w:r>
              <w:rPr>
                <w:rFonts w:ascii="Times New Roman" w:eastAsia="Calibri" w:hAnsi="Times New Roman"/>
                <w:b/>
              </w:rPr>
              <w:br/>
              <w:t>i maks. dofinansowania oraz jego % poziom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12C57" w:rsidRPr="000630F1" w:rsidRDefault="00112C57" w:rsidP="0006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705D2" w:rsidRPr="000630F1" w:rsidTr="00112C57">
        <w:tc>
          <w:tcPr>
            <w:tcW w:w="854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1.1.1</w:t>
            </w:r>
          </w:p>
        </w:tc>
        <w:tc>
          <w:tcPr>
            <w:tcW w:w="254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Niekomercyjna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 xml:space="preserve">i ogólnodostępna infrastruktura rekreacyjna i/lub kulturowa. </w:t>
            </w:r>
          </w:p>
        </w:tc>
        <w:tc>
          <w:tcPr>
            <w:tcW w:w="4253" w:type="dxa"/>
            <w:vAlign w:val="center"/>
          </w:tcPr>
          <w:p w:rsidR="00203754" w:rsidRPr="00203754" w:rsidRDefault="001705D2" w:rsidP="00203754">
            <w:pPr>
              <w:pStyle w:val="Bezodstpw"/>
              <w:numPr>
                <w:ilvl w:val="0"/>
                <w:numId w:val="7"/>
              </w:numPr>
              <w:ind w:left="312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color w:val="000000" w:themeColor="text1"/>
                <w:sz w:val="22"/>
                <w:szCs w:val="22"/>
              </w:rPr>
              <w:t>Budowa, przebudowa ogólnodostępnej</w:t>
            </w:r>
            <w:r w:rsidRPr="000630F1">
              <w:rPr>
                <w:i w:val="0"/>
                <w:color w:val="000000" w:themeColor="text1"/>
                <w:sz w:val="22"/>
                <w:szCs w:val="22"/>
              </w:rPr>
              <w:br/>
              <w:t>i niekomercyjnej infrastruktury rekreacyjnej i/lub kulturowej przystosowanej do obsługi co najmniej 2 000 osób rocznie.</w:t>
            </w:r>
          </w:p>
          <w:p w:rsidR="00203754" w:rsidRPr="00203754" w:rsidRDefault="00203754" w:rsidP="00203754">
            <w:pPr>
              <w:pStyle w:val="Bezodstpw"/>
              <w:numPr>
                <w:ilvl w:val="0"/>
                <w:numId w:val="7"/>
              </w:numPr>
              <w:tabs>
                <w:tab w:val="left" w:pos="459"/>
              </w:tabs>
              <w:ind w:left="312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Zakup rzeczy i środków t</w:t>
            </w:r>
            <w:r>
              <w:rPr>
                <w:i w:val="0"/>
                <w:sz w:val="22"/>
                <w:szCs w:val="22"/>
              </w:rPr>
              <w:t>rwałych stanowi nie więcej niż 10</w:t>
            </w:r>
            <w:r w:rsidRPr="000630F1">
              <w:rPr>
                <w:i w:val="0"/>
                <w:sz w:val="22"/>
                <w:szCs w:val="22"/>
              </w:rPr>
              <w:t>% kosztów.</w:t>
            </w:r>
          </w:p>
        </w:tc>
        <w:tc>
          <w:tcPr>
            <w:tcW w:w="2296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Osoby fizyczne</w:t>
            </w:r>
            <w:r w:rsidRPr="000630F1">
              <w:rPr>
                <w:rFonts w:ascii="Times New Roman" w:eastAsia="Calibri" w:hAnsi="Times New Roman"/>
              </w:rPr>
              <w:br/>
              <w:t>i osoby prawne</w:t>
            </w:r>
            <w:r w:rsidRPr="000630F1">
              <w:rPr>
                <w:rFonts w:ascii="Times New Roman" w:eastAsia="Calibri" w:hAnsi="Times New Roman"/>
              </w:rPr>
              <w:br/>
              <w:t>z wykluczeniem prowadzących działalność gospodarczą,</w:t>
            </w:r>
            <w:r w:rsidRPr="000630F1">
              <w:rPr>
                <w:rFonts w:ascii="Times New Roman" w:eastAsia="Calibri" w:hAnsi="Times New Roman"/>
              </w:rPr>
              <w:br/>
              <w:t>z wyłączeniem JSFP</w:t>
            </w:r>
            <w:r w:rsidRPr="000630F1">
              <w:rPr>
                <w:rStyle w:val="Odwoanieprzypisudolnego"/>
                <w:rFonts w:ascii="Times New Roman" w:eastAsia="Calibri" w:hAnsi="Times New Roman"/>
              </w:rPr>
              <w:footnoteReference w:id="2"/>
            </w:r>
          </w:p>
        </w:tc>
        <w:tc>
          <w:tcPr>
            <w:tcW w:w="1956" w:type="dxa"/>
            <w:vAlign w:val="center"/>
          </w:tcPr>
          <w:p w:rsidR="001705D2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od 75 00</w:t>
            </w:r>
            <w:r>
              <w:rPr>
                <w:rFonts w:ascii="Times New Roman" w:eastAsia="Calibri" w:hAnsi="Times New Roman"/>
              </w:rPr>
              <w:br/>
              <w:t xml:space="preserve"> do 300 000;</w:t>
            </w:r>
          </w:p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100%</w:t>
            </w:r>
          </w:p>
        </w:tc>
        <w:tc>
          <w:tcPr>
            <w:tcW w:w="141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1 970 000</w:t>
            </w:r>
          </w:p>
        </w:tc>
      </w:tr>
      <w:tr w:rsidR="001705D2" w:rsidRPr="000630F1" w:rsidTr="00112C57">
        <w:tc>
          <w:tcPr>
            <w:tcW w:w="854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1.1.2</w:t>
            </w:r>
          </w:p>
        </w:tc>
        <w:tc>
          <w:tcPr>
            <w:tcW w:w="254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Niekomercyjna</w:t>
            </w:r>
            <w:r w:rsidRPr="000630F1">
              <w:rPr>
                <w:rFonts w:ascii="Times New Roman" w:hAnsi="Times New Roman"/>
                <w:color w:val="000000" w:themeColor="text1"/>
              </w:rPr>
              <w:br/>
              <w:t>i ogólnodostępna infrastruktura rekreacyjna i/lub kulturowa wykorzystująca zasobu obszaru LGD.</w:t>
            </w:r>
          </w:p>
        </w:tc>
        <w:tc>
          <w:tcPr>
            <w:tcW w:w="4253" w:type="dxa"/>
            <w:vAlign w:val="center"/>
          </w:tcPr>
          <w:p w:rsidR="00203754" w:rsidRPr="00203754" w:rsidRDefault="001705D2" w:rsidP="00203754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color w:val="000000" w:themeColor="text1"/>
                <w:sz w:val="22"/>
                <w:szCs w:val="22"/>
              </w:rPr>
              <w:t>Budowa, przebudowa ogólnodostępnej</w:t>
            </w:r>
            <w:r w:rsidRPr="000630F1">
              <w:rPr>
                <w:i w:val="0"/>
                <w:color w:val="000000" w:themeColor="text1"/>
                <w:sz w:val="22"/>
                <w:szCs w:val="22"/>
              </w:rPr>
              <w:br/>
              <w:t>i niekomercyjnej infrastruktury rekreacyjnej i/lub kulturowej przystosowanej do obsługi co najmniej 2 000 osób rocznie.</w:t>
            </w:r>
          </w:p>
          <w:p w:rsidR="00203754" w:rsidRDefault="00203754" w:rsidP="009B0B08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Zakup rzeczy i środków t</w:t>
            </w:r>
            <w:r>
              <w:rPr>
                <w:i w:val="0"/>
                <w:sz w:val="22"/>
                <w:szCs w:val="22"/>
              </w:rPr>
              <w:t xml:space="preserve">rwałych stanowi nie więcej niż </w:t>
            </w:r>
            <w:r w:rsidR="009B0B08">
              <w:rPr>
                <w:i w:val="0"/>
                <w:sz w:val="22"/>
                <w:szCs w:val="22"/>
              </w:rPr>
              <w:t>50</w:t>
            </w:r>
            <w:r w:rsidRPr="000630F1">
              <w:rPr>
                <w:i w:val="0"/>
                <w:sz w:val="22"/>
                <w:szCs w:val="22"/>
              </w:rPr>
              <w:t>% kosztów.</w:t>
            </w:r>
          </w:p>
          <w:p w:rsidR="00C12E9D" w:rsidRPr="00203754" w:rsidRDefault="00C12E9D" w:rsidP="009B0B08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LGD</w:t>
            </w:r>
            <w:r w:rsidR="00112C57">
              <w:rPr>
                <w:rFonts w:ascii="Times New Roman" w:eastAsia="Calibri" w:hAnsi="Times New Roman"/>
              </w:rPr>
              <w:t>/osoby fizyczne</w:t>
            </w:r>
            <w:r w:rsidR="00112C57">
              <w:rPr>
                <w:rFonts w:ascii="Times New Roman" w:eastAsia="Calibri" w:hAnsi="Times New Roman"/>
              </w:rPr>
              <w:br/>
            </w:r>
            <w:r w:rsidRPr="000630F1">
              <w:rPr>
                <w:rFonts w:ascii="Times New Roman" w:eastAsia="Calibri" w:hAnsi="Times New Roman"/>
              </w:rPr>
              <w:t>i osoby prawne</w:t>
            </w:r>
            <w:r w:rsidRPr="000630F1">
              <w:rPr>
                <w:rFonts w:ascii="Times New Roman" w:eastAsia="Calibri" w:hAnsi="Times New Roman"/>
              </w:rPr>
              <w:br/>
              <w:t>z wykluczeniem prowadzących działalność gospodarczą oraz JSFP</w:t>
            </w:r>
          </w:p>
        </w:tc>
        <w:tc>
          <w:tcPr>
            <w:tcW w:w="1956" w:type="dxa"/>
            <w:vAlign w:val="center"/>
          </w:tcPr>
          <w:p w:rsidR="001705D2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od 10 000</w:t>
            </w:r>
            <w:r>
              <w:rPr>
                <w:rFonts w:ascii="Times New Roman" w:eastAsia="Calibri" w:hAnsi="Times New Roman"/>
              </w:rPr>
              <w:br/>
              <w:t>do 50 000;</w:t>
            </w:r>
          </w:p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100%</w:t>
            </w:r>
          </w:p>
        </w:tc>
        <w:tc>
          <w:tcPr>
            <w:tcW w:w="141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Projekt grantowy</w:t>
            </w:r>
          </w:p>
        </w:tc>
        <w:tc>
          <w:tcPr>
            <w:tcW w:w="1843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250 000</w:t>
            </w:r>
          </w:p>
        </w:tc>
      </w:tr>
      <w:tr w:rsidR="001705D2" w:rsidRPr="000630F1" w:rsidTr="00112C57">
        <w:tc>
          <w:tcPr>
            <w:tcW w:w="854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lastRenderedPageBreak/>
              <w:t>1.1.3</w:t>
            </w:r>
          </w:p>
        </w:tc>
        <w:tc>
          <w:tcPr>
            <w:tcW w:w="254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Zachowanie zasobów lokalnego dziedzictwa kulturowego obszaru LGD.</w:t>
            </w:r>
          </w:p>
        </w:tc>
        <w:tc>
          <w:tcPr>
            <w:tcW w:w="4253" w:type="dxa"/>
            <w:vAlign w:val="center"/>
          </w:tcPr>
          <w:p w:rsidR="001705D2" w:rsidRPr="000630F1" w:rsidRDefault="001705D2" w:rsidP="001705D2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Konferencja, szkolenie, warsztat, spo</w:t>
            </w:r>
            <w:r w:rsidR="00112C57">
              <w:rPr>
                <w:i w:val="0"/>
                <w:sz w:val="22"/>
                <w:szCs w:val="22"/>
              </w:rPr>
              <w:t>tkanie, festyn, akcja społeczna</w:t>
            </w:r>
            <w:r w:rsidRPr="000630F1">
              <w:rPr>
                <w:i w:val="0"/>
                <w:sz w:val="22"/>
                <w:szCs w:val="22"/>
              </w:rPr>
              <w:t xml:space="preserve"> itp.</w:t>
            </w:r>
          </w:p>
          <w:p w:rsidR="001705D2" w:rsidRPr="000630F1" w:rsidRDefault="001705D2" w:rsidP="001705D2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Zakup rzeczy i środków t</w:t>
            </w:r>
            <w:r w:rsidR="00112C57">
              <w:rPr>
                <w:i w:val="0"/>
                <w:sz w:val="22"/>
                <w:szCs w:val="22"/>
              </w:rPr>
              <w:t>rwałych stanowi nie więcej niż 8</w:t>
            </w:r>
            <w:r w:rsidRPr="000630F1">
              <w:rPr>
                <w:i w:val="0"/>
                <w:sz w:val="22"/>
                <w:szCs w:val="22"/>
              </w:rPr>
              <w:t>0% kosztów.</w:t>
            </w:r>
          </w:p>
          <w:p w:rsidR="001705D2" w:rsidRPr="000630F1" w:rsidRDefault="001705D2" w:rsidP="001705D2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Wzmacnianie kapitału społecznego.</w:t>
            </w:r>
          </w:p>
          <w:p w:rsidR="001705D2" w:rsidRPr="000630F1" w:rsidRDefault="001705D2" w:rsidP="001705D2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Zachowanie dziedzictwa lokalnego.</w:t>
            </w:r>
          </w:p>
        </w:tc>
        <w:tc>
          <w:tcPr>
            <w:tcW w:w="2296" w:type="dxa"/>
            <w:vAlign w:val="center"/>
          </w:tcPr>
          <w:p w:rsidR="001705D2" w:rsidRPr="000630F1" w:rsidRDefault="00112C57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LGD/osoby fizyczne</w:t>
            </w:r>
            <w:r>
              <w:rPr>
                <w:rFonts w:ascii="Times New Roman" w:eastAsia="Calibri" w:hAnsi="Times New Roman"/>
              </w:rPr>
              <w:br/>
            </w:r>
            <w:r w:rsidR="001705D2" w:rsidRPr="000630F1">
              <w:rPr>
                <w:rFonts w:ascii="Times New Roman" w:eastAsia="Calibri" w:hAnsi="Times New Roman"/>
              </w:rPr>
              <w:t>i osoby prawne</w:t>
            </w:r>
            <w:r w:rsidR="001705D2" w:rsidRPr="000630F1">
              <w:rPr>
                <w:rFonts w:ascii="Times New Roman" w:eastAsia="Calibri" w:hAnsi="Times New Roman"/>
              </w:rPr>
              <w:br/>
              <w:t>z wykluczeniem prowadzących działalność gospodarczą oraz JSFP</w:t>
            </w:r>
          </w:p>
        </w:tc>
        <w:tc>
          <w:tcPr>
            <w:tcW w:w="1956" w:type="dxa"/>
            <w:vAlign w:val="center"/>
          </w:tcPr>
          <w:p w:rsidR="001705D2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od 5 000</w:t>
            </w:r>
          </w:p>
          <w:p w:rsidR="001705D2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50 000;</w:t>
            </w:r>
          </w:p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100%</w:t>
            </w:r>
          </w:p>
        </w:tc>
        <w:tc>
          <w:tcPr>
            <w:tcW w:w="141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Projekt grantowy</w:t>
            </w:r>
          </w:p>
        </w:tc>
        <w:tc>
          <w:tcPr>
            <w:tcW w:w="1843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250 000</w:t>
            </w:r>
          </w:p>
        </w:tc>
      </w:tr>
      <w:tr w:rsidR="001705D2" w:rsidRPr="000630F1" w:rsidTr="00112C57">
        <w:tc>
          <w:tcPr>
            <w:tcW w:w="854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1.1.4</w:t>
            </w:r>
          </w:p>
        </w:tc>
        <w:tc>
          <w:tcPr>
            <w:tcW w:w="254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 xml:space="preserve">Utworzenie parków </w:t>
            </w:r>
            <w:proofErr w:type="spellStart"/>
            <w:r w:rsidRPr="000630F1">
              <w:rPr>
                <w:rFonts w:ascii="Times New Roman" w:hAnsi="Times New Roman"/>
              </w:rPr>
              <w:t>nordic</w:t>
            </w:r>
            <w:proofErr w:type="spellEnd"/>
            <w:r w:rsidRPr="000630F1">
              <w:rPr>
                <w:rFonts w:ascii="Times New Roman" w:hAnsi="Times New Roman"/>
              </w:rPr>
              <w:t xml:space="preserve"> </w:t>
            </w:r>
            <w:proofErr w:type="spellStart"/>
            <w:r w:rsidRPr="000630F1">
              <w:rPr>
                <w:rFonts w:ascii="Times New Roman" w:hAnsi="Times New Roman"/>
              </w:rPr>
              <w:t>walking</w:t>
            </w:r>
            <w:proofErr w:type="spellEnd"/>
            <w:r w:rsidRPr="000630F1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1705D2" w:rsidRPr="000630F1" w:rsidRDefault="001705D2" w:rsidP="001705D2">
            <w:pPr>
              <w:pStyle w:val="Bezodstpw"/>
              <w:numPr>
                <w:ilvl w:val="0"/>
                <w:numId w:val="1"/>
              </w:numPr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Konferencja, szkolenie, warsztat, spo</w:t>
            </w:r>
            <w:r w:rsidR="00112C57">
              <w:rPr>
                <w:i w:val="0"/>
                <w:sz w:val="22"/>
                <w:szCs w:val="22"/>
              </w:rPr>
              <w:t>tkanie, festyn, akcja społeczna itp.</w:t>
            </w:r>
          </w:p>
          <w:p w:rsidR="001705D2" w:rsidRPr="000630F1" w:rsidRDefault="00112C57" w:rsidP="001705D2">
            <w:pPr>
              <w:pStyle w:val="Bezodstpw"/>
              <w:numPr>
                <w:ilvl w:val="0"/>
                <w:numId w:val="1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Zakup rzeczy i środków trwałych.</w:t>
            </w:r>
          </w:p>
          <w:p w:rsidR="001705D2" w:rsidRPr="000630F1" w:rsidRDefault="001705D2" w:rsidP="001705D2">
            <w:pPr>
              <w:pStyle w:val="Bezodstpw"/>
              <w:numPr>
                <w:ilvl w:val="0"/>
                <w:numId w:val="1"/>
              </w:numPr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Promowanie obsz</w:t>
            </w:r>
            <w:r w:rsidR="00112C57">
              <w:rPr>
                <w:i w:val="0"/>
                <w:sz w:val="22"/>
                <w:szCs w:val="22"/>
              </w:rPr>
              <w:t>aru, produktów, usług lokalnych.</w:t>
            </w:r>
          </w:p>
          <w:p w:rsidR="001705D2" w:rsidRPr="000630F1" w:rsidRDefault="001705D2" w:rsidP="001705D2">
            <w:pPr>
              <w:pStyle w:val="Bezodstpw"/>
              <w:numPr>
                <w:ilvl w:val="0"/>
                <w:numId w:val="1"/>
              </w:numPr>
              <w:tabs>
                <w:tab w:val="left" w:pos="459"/>
              </w:tabs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Wzmocnienie kapitału społecznego.</w:t>
            </w:r>
          </w:p>
        </w:tc>
        <w:tc>
          <w:tcPr>
            <w:tcW w:w="2296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LGD, osoby prawne</w:t>
            </w:r>
          </w:p>
        </w:tc>
        <w:tc>
          <w:tcPr>
            <w:tcW w:w="1956" w:type="dxa"/>
            <w:vAlign w:val="center"/>
          </w:tcPr>
          <w:p w:rsidR="001705D2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200 000;</w:t>
            </w:r>
          </w:p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Projekt współpracy</w:t>
            </w:r>
          </w:p>
        </w:tc>
        <w:tc>
          <w:tcPr>
            <w:tcW w:w="1843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200 000</w:t>
            </w:r>
          </w:p>
        </w:tc>
      </w:tr>
      <w:tr w:rsidR="001705D2" w:rsidRPr="000630F1" w:rsidTr="00112C57">
        <w:tc>
          <w:tcPr>
            <w:tcW w:w="854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1.2.1</w:t>
            </w:r>
          </w:p>
        </w:tc>
        <w:tc>
          <w:tcPr>
            <w:tcW w:w="254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Rozwój działalności gospodarczej</w:t>
            </w:r>
          </w:p>
        </w:tc>
        <w:tc>
          <w:tcPr>
            <w:tcW w:w="4253" w:type="dxa"/>
            <w:vAlign w:val="center"/>
          </w:tcPr>
          <w:p w:rsidR="001705D2" w:rsidRPr="000630F1" w:rsidRDefault="001705D2" w:rsidP="001705D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9" w:hanging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color w:val="000000" w:themeColor="text1"/>
                <w:sz w:val="22"/>
              </w:rPr>
              <w:t>Rozwój przedsiębiorczości poprzez rozwijanie działalności gospodarczej.</w:t>
            </w:r>
          </w:p>
          <w:p w:rsidR="001705D2" w:rsidRPr="000630F1" w:rsidRDefault="001705D2" w:rsidP="001705D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9" w:hanging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color w:val="000000" w:themeColor="text1"/>
                <w:sz w:val="22"/>
              </w:rPr>
              <w:t>Rozwój przedsiębiorczości poprzez rozwijanie działalności gospodarczej</w:t>
            </w:r>
            <w:r w:rsidRPr="000630F1">
              <w:rPr>
                <w:rFonts w:cs="Times New Roman"/>
                <w:color w:val="000000" w:themeColor="text1"/>
                <w:sz w:val="22"/>
              </w:rPr>
              <w:br/>
              <w:t>i podnoszenie kompetencji osób realizujących operacje.</w:t>
            </w:r>
          </w:p>
          <w:p w:rsidR="001705D2" w:rsidRPr="000630F1" w:rsidRDefault="001705D2" w:rsidP="001705D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9" w:hanging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sz w:val="22"/>
              </w:rPr>
              <w:t>Działalność związana z budownictwem (sekcja „F”), turystyką (sekcja „I”</w:t>
            </w:r>
            <w:r w:rsidR="0082270F">
              <w:rPr>
                <w:rFonts w:cs="Times New Roman"/>
                <w:sz w:val="22"/>
              </w:rPr>
              <w:t xml:space="preserve">), bądź działalność produkcyjna, </w:t>
            </w:r>
          </w:p>
        </w:tc>
        <w:tc>
          <w:tcPr>
            <w:tcW w:w="2296" w:type="dxa"/>
            <w:vAlign w:val="center"/>
          </w:tcPr>
          <w:p w:rsidR="001705D2" w:rsidRPr="000630F1" w:rsidRDefault="001705D2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osoby fizyczne</w:t>
            </w:r>
            <w:r w:rsidRPr="000630F1">
              <w:rPr>
                <w:rFonts w:ascii="Times New Roman" w:eastAsia="Calibri" w:hAnsi="Times New Roman"/>
              </w:rPr>
              <w:br/>
              <w:t>i osoby prawne prowadzące działalność gospodarczą</w:t>
            </w:r>
          </w:p>
        </w:tc>
        <w:tc>
          <w:tcPr>
            <w:tcW w:w="1956" w:type="dxa"/>
            <w:vAlign w:val="center"/>
          </w:tcPr>
          <w:p w:rsidR="001705D2" w:rsidRDefault="00540478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od 50 000</w:t>
            </w:r>
            <w:r w:rsidR="001705D2">
              <w:rPr>
                <w:rFonts w:ascii="Times New Roman" w:eastAsia="Calibri" w:hAnsi="Times New Roman"/>
              </w:rPr>
              <w:br/>
              <w:t>do 300 000;</w:t>
            </w:r>
          </w:p>
          <w:p w:rsidR="001705D2" w:rsidRPr="000630F1" w:rsidRDefault="00B061B0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6</w:t>
            </w:r>
            <w:r w:rsidR="001705D2">
              <w:rPr>
                <w:rFonts w:ascii="Times New Roman" w:eastAsia="Calibri" w:hAnsi="Times New Roman"/>
              </w:rPr>
              <w:t xml:space="preserve">0% </w:t>
            </w:r>
          </w:p>
        </w:tc>
        <w:tc>
          <w:tcPr>
            <w:tcW w:w="1418" w:type="dxa"/>
            <w:vAlign w:val="center"/>
          </w:tcPr>
          <w:p w:rsidR="001705D2" w:rsidRPr="000630F1" w:rsidRDefault="001705D2" w:rsidP="001705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vAlign w:val="center"/>
          </w:tcPr>
          <w:p w:rsidR="0082270F" w:rsidRPr="000630F1" w:rsidRDefault="001027B4" w:rsidP="001705D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1 45</w:t>
            </w:r>
            <w:r w:rsidR="0082270F">
              <w:rPr>
                <w:rFonts w:ascii="Times New Roman" w:eastAsia="Calibri" w:hAnsi="Times New Roman"/>
              </w:rPr>
              <w:t>0 000</w:t>
            </w:r>
          </w:p>
        </w:tc>
      </w:tr>
      <w:tr w:rsidR="0082270F" w:rsidRPr="000630F1" w:rsidTr="0082270F">
        <w:trPr>
          <w:trHeight w:val="673"/>
        </w:trPr>
        <w:tc>
          <w:tcPr>
            <w:tcW w:w="854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1.2.2</w:t>
            </w:r>
          </w:p>
        </w:tc>
        <w:tc>
          <w:tcPr>
            <w:tcW w:w="254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 xml:space="preserve">Rozwój </w:t>
            </w:r>
            <w:r>
              <w:rPr>
                <w:rFonts w:ascii="Times New Roman" w:hAnsi="Times New Roman"/>
                <w:color w:val="000000" w:themeColor="text1"/>
              </w:rPr>
              <w:t xml:space="preserve">innej </w:t>
            </w:r>
            <w:r w:rsidRPr="000630F1">
              <w:rPr>
                <w:rFonts w:ascii="Times New Roman" w:hAnsi="Times New Roman"/>
                <w:color w:val="000000" w:themeColor="text1"/>
              </w:rPr>
              <w:t>działalności gospodarczej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2270F" w:rsidRPr="000630F1" w:rsidRDefault="0082270F" w:rsidP="008227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color w:val="000000" w:themeColor="text1"/>
                <w:sz w:val="22"/>
              </w:rPr>
              <w:t>Rozwój przedsiębiorczości poprzez rozwijanie działalności gospodarczej.</w:t>
            </w:r>
          </w:p>
          <w:p w:rsidR="0082270F" w:rsidRPr="000630F1" w:rsidRDefault="0082270F" w:rsidP="008227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color w:val="000000" w:themeColor="text1"/>
                <w:sz w:val="22"/>
              </w:rPr>
              <w:t>Rozwój przedsiębiorczości poprzez rozwijanie działalności gospodarczej</w:t>
            </w:r>
            <w:r w:rsidRPr="000630F1">
              <w:rPr>
                <w:rFonts w:cs="Times New Roman"/>
                <w:color w:val="000000" w:themeColor="text1"/>
                <w:sz w:val="22"/>
              </w:rPr>
              <w:br/>
              <w:t>i podnoszenie kompetencji osób realizujących operacje.</w:t>
            </w:r>
          </w:p>
          <w:p w:rsidR="0082270F" w:rsidRDefault="0082270F" w:rsidP="008227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Zatrudnienie minimum 2 osoby.</w:t>
            </w:r>
          </w:p>
          <w:p w:rsidR="0082270F" w:rsidRPr="000630F1" w:rsidRDefault="0082270F" w:rsidP="008227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Działalność inna niż wskazana w ramach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przedsięwzięcia 1.2.1.</w:t>
            </w:r>
          </w:p>
        </w:tc>
        <w:tc>
          <w:tcPr>
            <w:tcW w:w="2296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lastRenderedPageBreak/>
              <w:t>osoby fizyczne</w:t>
            </w:r>
            <w:r w:rsidRPr="000630F1">
              <w:rPr>
                <w:rFonts w:ascii="Times New Roman" w:eastAsia="Calibri" w:hAnsi="Times New Roman"/>
              </w:rPr>
              <w:br/>
              <w:t>i osoby prawne prowadzące działalność gospodarczą</w:t>
            </w:r>
          </w:p>
        </w:tc>
        <w:tc>
          <w:tcPr>
            <w:tcW w:w="1956" w:type="dxa"/>
            <w:vAlign w:val="center"/>
          </w:tcPr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od 150 000</w:t>
            </w:r>
          </w:p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300 000;</w:t>
            </w:r>
          </w:p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60%</w:t>
            </w:r>
          </w:p>
        </w:tc>
        <w:tc>
          <w:tcPr>
            <w:tcW w:w="141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vAlign w:val="center"/>
          </w:tcPr>
          <w:p w:rsidR="0082270F" w:rsidRPr="000630F1" w:rsidRDefault="001027B4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  <w:r w:rsidR="0082270F">
              <w:rPr>
                <w:rFonts w:ascii="Times New Roman" w:eastAsia="Calibri" w:hAnsi="Times New Roman"/>
              </w:rPr>
              <w:t>0 000</w:t>
            </w:r>
          </w:p>
        </w:tc>
      </w:tr>
      <w:tr w:rsidR="0082270F" w:rsidRPr="000630F1" w:rsidTr="00112C57">
        <w:tc>
          <w:tcPr>
            <w:tcW w:w="854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lastRenderedPageBreak/>
              <w:t>1.2.3</w:t>
            </w:r>
          </w:p>
        </w:tc>
        <w:tc>
          <w:tcPr>
            <w:tcW w:w="254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Rozwój działalności gospodarczej prowadzonej przez kobiety.</w:t>
            </w:r>
          </w:p>
        </w:tc>
        <w:tc>
          <w:tcPr>
            <w:tcW w:w="4253" w:type="dxa"/>
            <w:vAlign w:val="center"/>
          </w:tcPr>
          <w:p w:rsidR="0082270F" w:rsidRPr="000630F1" w:rsidRDefault="0082270F" w:rsidP="008227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color w:val="000000" w:themeColor="text1"/>
                <w:sz w:val="22"/>
              </w:rPr>
              <w:t>Rozwój przedsiębiorczości poprzez rozwijanie działalności gospodarczej.</w:t>
            </w:r>
          </w:p>
          <w:p w:rsidR="0082270F" w:rsidRPr="000630F1" w:rsidRDefault="0082270F" w:rsidP="008227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color w:val="000000" w:themeColor="text1"/>
                <w:sz w:val="22"/>
              </w:rPr>
              <w:t>Rozwój przedsiębiorczości poprzez rozwijanie działalności gospodarczej</w:t>
            </w:r>
            <w:r w:rsidRPr="000630F1">
              <w:rPr>
                <w:rFonts w:cs="Times New Roman"/>
                <w:color w:val="000000" w:themeColor="text1"/>
                <w:sz w:val="22"/>
              </w:rPr>
              <w:br/>
              <w:t>i podnoszenie kompetencji osób realizujących operacje.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2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Działalność związana z budownictwem (sekcja „F”), turystyką (sekcja „I”), bądź działalność produkcyjna.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2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 xml:space="preserve">Grupa </w:t>
            </w:r>
            <w:proofErr w:type="spellStart"/>
            <w:r w:rsidRPr="000630F1">
              <w:rPr>
                <w:i w:val="0"/>
                <w:sz w:val="22"/>
                <w:szCs w:val="22"/>
              </w:rPr>
              <w:t>defaworyzowana</w:t>
            </w:r>
            <w:proofErr w:type="spellEnd"/>
            <w:r w:rsidRPr="000630F1">
              <w:rPr>
                <w:i w:val="0"/>
                <w:sz w:val="22"/>
                <w:szCs w:val="22"/>
              </w:rPr>
              <w:t xml:space="preserve"> – kobiety.</w:t>
            </w:r>
          </w:p>
        </w:tc>
        <w:tc>
          <w:tcPr>
            <w:tcW w:w="2296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osoby fizyczne</w:t>
            </w:r>
            <w:r w:rsidRPr="000630F1">
              <w:rPr>
                <w:rFonts w:ascii="Times New Roman" w:eastAsia="Calibri" w:hAnsi="Times New Roman"/>
              </w:rPr>
              <w:br/>
              <w:t>i osoby prawne prowadzące działalność gospodarczą</w:t>
            </w:r>
            <w:r>
              <w:rPr>
                <w:rFonts w:ascii="Times New Roman" w:eastAsia="Calibri" w:hAnsi="Times New Roman"/>
              </w:rPr>
              <w:t xml:space="preserve"> – grupa </w:t>
            </w:r>
            <w:proofErr w:type="spellStart"/>
            <w:r>
              <w:rPr>
                <w:rFonts w:ascii="Times New Roman" w:eastAsia="Calibri" w:hAnsi="Times New Roman"/>
              </w:rPr>
              <w:t>defaworyzowana</w:t>
            </w:r>
            <w:proofErr w:type="spellEnd"/>
          </w:p>
        </w:tc>
        <w:tc>
          <w:tcPr>
            <w:tcW w:w="1956" w:type="dxa"/>
            <w:vAlign w:val="center"/>
          </w:tcPr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od 50 000 </w:t>
            </w:r>
            <w:r>
              <w:rPr>
                <w:rFonts w:ascii="Times New Roman" w:eastAsia="Calibri" w:hAnsi="Times New Roman"/>
              </w:rPr>
              <w:br/>
              <w:t>do 300 000;</w:t>
            </w:r>
          </w:p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60%</w:t>
            </w:r>
          </w:p>
        </w:tc>
        <w:tc>
          <w:tcPr>
            <w:tcW w:w="141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350 000</w:t>
            </w:r>
          </w:p>
        </w:tc>
      </w:tr>
      <w:tr w:rsidR="0082270F" w:rsidRPr="000630F1" w:rsidTr="00112C57">
        <w:tc>
          <w:tcPr>
            <w:tcW w:w="854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1.2.4</w:t>
            </w:r>
          </w:p>
        </w:tc>
        <w:tc>
          <w:tcPr>
            <w:tcW w:w="254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0F1">
              <w:rPr>
                <w:rFonts w:ascii="Times New Roman" w:hAnsi="Times New Roman"/>
                <w:color w:val="000000" w:themeColor="text1"/>
              </w:rPr>
              <w:t>Pobudzenie przedsiębiorczości mieszkańców.</w:t>
            </w:r>
          </w:p>
        </w:tc>
        <w:tc>
          <w:tcPr>
            <w:tcW w:w="4253" w:type="dxa"/>
            <w:vAlign w:val="center"/>
          </w:tcPr>
          <w:p w:rsidR="0082270F" w:rsidRPr="000630F1" w:rsidRDefault="0082270F" w:rsidP="0082270F">
            <w:pPr>
              <w:pStyle w:val="Bezodstpw"/>
              <w:numPr>
                <w:ilvl w:val="0"/>
                <w:numId w:val="2"/>
              </w:numPr>
              <w:ind w:left="349"/>
              <w:rPr>
                <w:i w:val="0"/>
                <w:color w:val="000000" w:themeColor="text1"/>
                <w:sz w:val="22"/>
                <w:szCs w:val="22"/>
              </w:rPr>
            </w:pPr>
            <w:r w:rsidRPr="000630F1">
              <w:rPr>
                <w:i w:val="0"/>
                <w:color w:val="000000" w:themeColor="text1"/>
                <w:sz w:val="22"/>
                <w:szCs w:val="22"/>
              </w:rPr>
              <w:t>Konferencja, szkolenie, warsztat, spotkanie, festyn, akcja społeczna, itp.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2"/>
              </w:numPr>
              <w:ind w:left="349"/>
              <w:rPr>
                <w:i w:val="0"/>
                <w:color w:val="000000" w:themeColor="text1"/>
                <w:sz w:val="22"/>
                <w:szCs w:val="22"/>
              </w:rPr>
            </w:pPr>
            <w:r w:rsidRPr="000630F1">
              <w:rPr>
                <w:i w:val="0"/>
                <w:color w:val="000000" w:themeColor="text1"/>
                <w:sz w:val="22"/>
                <w:szCs w:val="22"/>
              </w:rPr>
              <w:t>Wyjazd studyjny.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2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Promowanie obszaru, produktów, usług lokalnych.</w:t>
            </w:r>
          </w:p>
          <w:p w:rsidR="0082270F" w:rsidRPr="000630F1" w:rsidRDefault="0082270F" w:rsidP="008227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color w:val="000000" w:themeColor="text1"/>
                <w:sz w:val="22"/>
              </w:rPr>
              <w:t>Wzmocnienie kapitału społecznego.</w:t>
            </w:r>
          </w:p>
        </w:tc>
        <w:tc>
          <w:tcPr>
            <w:tcW w:w="2296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LGD</w:t>
            </w:r>
          </w:p>
        </w:tc>
        <w:tc>
          <w:tcPr>
            <w:tcW w:w="1956" w:type="dxa"/>
            <w:vAlign w:val="center"/>
          </w:tcPr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60 000;</w:t>
            </w:r>
          </w:p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Aktywizacja</w:t>
            </w:r>
          </w:p>
        </w:tc>
        <w:tc>
          <w:tcPr>
            <w:tcW w:w="1843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60 000</w:t>
            </w:r>
          </w:p>
        </w:tc>
      </w:tr>
      <w:tr w:rsidR="0082270F" w:rsidRPr="000630F1" w:rsidTr="00112C57">
        <w:tc>
          <w:tcPr>
            <w:tcW w:w="854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1.2.5</w:t>
            </w:r>
          </w:p>
        </w:tc>
        <w:tc>
          <w:tcPr>
            <w:tcW w:w="254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 xml:space="preserve">Kreator przedsiębiorczości </w:t>
            </w:r>
          </w:p>
        </w:tc>
        <w:tc>
          <w:tcPr>
            <w:tcW w:w="4253" w:type="dxa"/>
            <w:vAlign w:val="center"/>
          </w:tcPr>
          <w:p w:rsidR="0082270F" w:rsidRPr="000630F1" w:rsidRDefault="0082270F" w:rsidP="0082270F">
            <w:pPr>
              <w:pStyle w:val="Bezodstpw"/>
              <w:numPr>
                <w:ilvl w:val="0"/>
                <w:numId w:val="3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Konferencja, szkolenie, warsztat, spotkanie, festyn, akcja społeczna, itp.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3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Zakup rzeczy i środków trwałych stanowi nie więcej niż 50% kosztów.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3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Promowanie obszaru, produktów, usług lokalnych.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3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Zachowanie dziedzictwa lokalnego.</w:t>
            </w:r>
          </w:p>
        </w:tc>
        <w:tc>
          <w:tcPr>
            <w:tcW w:w="2296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LGD</w:t>
            </w:r>
          </w:p>
        </w:tc>
        <w:tc>
          <w:tcPr>
            <w:tcW w:w="1956" w:type="dxa"/>
            <w:vAlign w:val="center"/>
          </w:tcPr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50 000;</w:t>
            </w:r>
          </w:p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Projekt współpracy</w:t>
            </w:r>
          </w:p>
        </w:tc>
        <w:tc>
          <w:tcPr>
            <w:tcW w:w="1843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10 000</w:t>
            </w:r>
          </w:p>
        </w:tc>
      </w:tr>
      <w:tr w:rsidR="0082270F" w:rsidRPr="000630F1" w:rsidTr="00112C57">
        <w:trPr>
          <w:trHeight w:val="1928"/>
        </w:trPr>
        <w:tc>
          <w:tcPr>
            <w:tcW w:w="854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1.2.6</w:t>
            </w:r>
          </w:p>
        </w:tc>
        <w:tc>
          <w:tcPr>
            <w:tcW w:w="254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Integracja branż działalności gospodarczej: branża budowlana, turystyczna</w:t>
            </w:r>
            <w:r>
              <w:rPr>
                <w:rFonts w:ascii="Times New Roman" w:hAnsi="Times New Roman"/>
              </w:rPr>
              <w:t xml:space="preserve"> </w:t>
            </w:r>
            <w:r w:rsidRPr="000630F1">
              <w:rPr>
                <w:rFonts w:ascii="Times New Roman" w:hAnsi="Times New Roman"/>
              </w:rPr>
              <w:t>i kulturowo-rozrywkowa.</w:t>
            </w:r>
          </w:p>
        </w:tc>
        <w:tc>
          <w:tcPr>
            <w:tcW w:w="4253" w:type="dxa"/>
            <w:vAlign w:val="center"/>
          </w:tcPr>
          <w:p w:rsidR="0082270F" w:rsidRPr="000630F1" w:rsidRDefault="0082270F" w:rsidP="0082270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9"/>
              <w:contextualSpacing/>
              <w:rPr>
                <w:rFonts w:ascii="Times New Roman" w:hAnsi="Times New Roman"/>
              </w:rPr>
            </w:pPr>
            <w:r w:rsidRPr="000630F1">
              <w:rPr>
                <w:rFonts w:ascii="Times New Roman" w:hAnsi="Times New Roman"/>
              </w:rPr>
              <w:t>Konferencja, szkolenie, warsztat, spotkanie, festyn, akcja społeczna, itp.</w:t>
            </w:r>
          </w:p>
          <w:p w:rsidR="0082270F" w:rsidRPr="000630F1" w:rsidRDefault="0082270F" w:rsidP="0082270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40" w:lineRule="auto"/>
              <w:ind w:left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sz w:val="22"/>
              </w:rPr>
              <w:t>Wyjazd studyjny.</w:t>
            </w:r>
          </w:p>
          <w:p w:rsidR="0082270F" w:rsidRPr="000630F1" w:rsidRDefault="0082270F" w:rsidP="0082270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40" w:lineRule="auto"/>
              <w:ind w:left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sz w:val="22"/>
              </w:rPr>
              <w:t>Wzmocnienie kapitału społecznego</w:t>
            </w:r>
          </w:p>
          <w:p w:rsidR="0082270F" w:rsidRPr="000630F1" w:rsidRDefault="0082270F" w:rsidP="0082270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40" w:lineRule="auto"/>
              <w:ind w:left="349"/>
              <w:jc w:val="left"/>
              <w:rPr>
                <w:rFonts w:cs="Times New Roman"/>
                <w:sz w:val="22"/>
              </w:rPr>
            </w:pPr>
            <w:r w:rsidRPr="000630F1">
              <w:rPr>
                <w:rFonts w:cs="Times New Roman"/>
                <w:sz w:val="22"/>
              </w:rPr>
              <w:t>Spotkania branżowe nastawione na budowanie wspólnej marki oraz więzi między sektorowych.</w:t>
            </w:r>
          </w:p>
          <w:p w:rsidR="0082270F" w:rsidRPr="000630F1" w:rsidRDefault="0082270F" w:rsidP="0082270F">
            <w:pPr>
              <w:pStyle w:val="Bezodstpw"/>
              <w:numPr>
                <w:ilvl w:val="0"/>
                <w:numId w:val="4"/>
              </w:numPr>
              <w:ind w:left="349"/>
              <w:rPr>
                <w:i w:val="0"/>
                <w:sz w:val="22"/>
                <w:szCs w:val="22"/>
              </w:rPr>
            </w:pPr>
            <w:r w:rsidRPr="000630F1">
              <w:rPr>
                <w:i w:val="0"/>
                <w:sz w:val="22"/>
                <w:szCs w:val="22"/>
              </w:rPr>
              <w:t>Promowanie obszaru, produktów, usług lokalnych.</w:t>
            </w:r>
          </w:p>
        </w:tc>
        <w:tc>
          <w:tcPr>
            <w:tcW w:w="2296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LGD, osoby prawne</w:t>
            </w:r>
          </w:p>
        </w:tc>
        <w:tc>
          <w:tcPr>
            <w:tcW w:w="1956" w:type="dxa"/>
            <w:vAlign w:val="center"/>
          </w:tcPr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od 20 000</w:t>
            </w:r>
          </w:p>
          <w:p w:rsidR="0082270F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30 000;</w:t>
            </w:r>
          </w:p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 90%</w:t>
            </w:r>
          </w:p>
        </w:tc>
        <w:tc>
          <w:tcPr>
            <w:tcW w:w="1418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30F1">
              <w:rPr>
                <w:rFonts w:ascii="Times New Roman" w:eastAsia="Calibri" w:hAnsi="Times New Roman"/>
              </w:rPr>
              <w:t>Operacja własna</w:t>
            </w:r>
          </w:p>
        </w:tc>
        <w:tc>
          <w:tcPr>
            <w:tcW w:w="1843" w:type="dxa"/>
            <w:vAlign w:val="center"/>
          </w:tcPr>
          <w:p w:rsidR="0082270F" w:rsidRPr="000630F1" w:rsidRDefault="0082270F" w:rsidP="0082270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0630F1">
              <w:rPr>
                <w:rFonts w:ascii="Times New Roman" w:eastAsia="Calibri" w:hAnsi="Times New Roman"/>
              </w:rPr>
              <w:t>0 000</w:t>
            </w:r>
          </w:p>
        </w:tc>
      </w:tr>
    </w:tbl>
    <w:p w:rsidR="00CD67A0" w:rsidRPr="000630F1" w:rsidRDefault="00CD67A0" w:rsidP="000630F1">
      <w:pPr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i/>
        </w:rPr>
      </w:pPr>
      <w:r w:rsidRPr="000630F1">
        <w:rPr>
          <w:rFonts w:ascii="Times New Roman" w:hAnsi="Times New Roman"/>
          <w:i/>
        </w:rPr>
        <w:t>Źródło: Opracowanie własne</w:t>
      </w:r>
    </w:p>
    <w:p w:rsidR="00CD67A0" w:rsidRPr="000630F1" w:rsidRDefault="00CD67A0" w:rsidP="000630F1">
      <w:pPr>
        <w:spacing w:after="0" w:line="240" w:lineRule="auto"/>
        <w:rPr>
          <w:rFonts w:ascii="Times New Roman" w:hAnsi="Times New Roman"/>
        </w:rPr>
      </w:pPr>
    </w:p>
    <w:p w:rsidR="00CD67A0" w:rsidRPr="000630F1" w:rsidRDefault="00CD67A0" w:rsidP="000630F1">
      <w:pPr>
        <w:spacing w:after="0" w:line="240" w:lineRule="auto"/>
        <w:rPr>
          <w:rFonts w:ascii="Times New Roman" w:hAnsi="Times New Roman"/>
        </w:rPr>
      </w:pPr>
    </w:p>
    <w:p w:rsidR="00CD67A0" w:rsidRPr="000630F1" w:rsidRDefault="00CD67A0" w:rsidP="000630F1">
      <w:pPr>
        <w:spacing w:after="0" w:line="240" w:lineRule="auto"/>
        <w:rPr>
          <w:rFonts w:ascii="Times New Roman" w:hAnsi="Times New Roman"/>
        </w:rPr>
      </w:pPr>
    </w:p>
    <w:sectPr w:rsidR="00CD67A0" w:rsidRPr="000630F1" w:rsidSect="008C331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33" w:rsidRDefault="00A92733" w:rsidP="003B442C">
      <w:pPr>
        <w:spacing w:after="0" w:line="240" w:lineRule="auto"/>
      </w:pPr>
      <w:r>
        <w:separator/>
      </w:r>
    </w:p>
  </w:endnote>
  <w:endnote w:type="continuationSeparator" w:id="0">
    <w:p w:rsidR="00A92733" w:rsidRDefault="00A92733" w:rsidP="003B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33" w:rsidRDefault="00A92733" w:rsidP="003B442C">
      <w:pPr>
        <w:spacing w:after="0" w:line="240" w:lineRule="auto"/>
      </w:pPr>
      <w:r>
        <w:separator/>
      </w:r>
    </w:p>
  </w:footnote>
  <w:footnote w:type="continuationSeparator" w:id="0">
    <w:p w:rsidR="00A92733" w:rsidRDefault="00A92733" w:rsidP="003B442C">
      <w:pPr>
        <w:spacing w:after="0" w:line="240" w:lineRule="auto"/>
      </w:pPr>
      <w:r>
        <w:continuationSeparator/>
      </w:r>
    </w:p>
  </w:footnote>
  <w:footnote w:id="1">
    <w:p w:rsidR="00112C57" w:rsidRPr="000630F1" w:rsidRDefault="00112C57" w:rsidP="00B04066">
      <w:pPr>
        <w:spacing w:after="0" w:line="240" w:lineRule="auto"/>
        <w:jc w:val="both"/>
      </w:pPr>
      <w:r w:rsidRPr="000630F1">
        <w:rPr>
          <w:rStyle w:val="Odwoanieprzypisudolnego"/>
          <w:rFonts w:ascii="Times New Roman" w:hAnsi="Times New Roman"/>
        </w:rPr>
        <w:footnoteRef/>
      </w:r>
      <w:r w:rsidRPr="000630F1">
        <w:rPr>
          <w:rFonts w:ascii="Times New Roman" w:hAnsi="Times New Roman"/>
        </w:rPr>
        <w:t xml:space="preserve"> </w:t>
      </w:r>
      <w:r w:rsidRPr="000630F1">
        <w:rPr>
          <w:rFonts w:ascii="Times New Roman" w:hAnsi="Times New Roman"/>
          <w:color w:val="000000" w:themeColor="text1"/>
        </w:rPr>
        <w:t xml:space="preserve">Rozporządzenie Ministra Rolnictwa i Rozwoju Wsi z dnia 24 września 2015 r. w sprawie szczegółowych warunków i trybu przyznawania pomocy finansowej w ramach </w:t>
      </w:r>
      <w:proofErr w:type="spellStart"/>
      <w:r w:rsidRPr="000630F1">
        <w:rPr>
          <w:rFonts w:ascii="Times New Roman" w:hAnsi="Times New Roman"/>
          <w:color w:val="000000" w:themeColor="text1"/>
        </w:rPr>
        <w:t>poddziałania</w:t>
      </w:r>
      <w:proofErr w:type="spellEnd"/>
      <w:r w:rsidRPr="000630F1">
        <w:rPr>
          <w:rFonts w:ascii="Times New Roman" w:hAnsi="Times New Roman"/>
          <w:color w:val="000000" w:themeColor="text1"/>
        </w:rPr>
        <w:t xml:space="preserve"> </w:t>
      </w:r>
      <w:r w:rsidRPr="000630F1">
        <w:rPr>
          <w:rFonts w:ascii="Times New Roman" w:hAnsi="Times New Roman"/>
        </w:rPr>
        <w:t>„Wsparcie na wdrażanie operacji w ramach strategii rozwoju lokalnego kierowanego przez społeczność” objętego Programem Rozwoju Obszarów Wiejskich na lata 2014–2020.</w:t>
      </w:r>
    </w:p>
  </w:footnote>
  <w:footnote w:id="2">
    <w:p w:rsidR="001705D2" w:rsidRDefault="001705D2">
      <w:r w:rsidRPr="000630F1">
        <w:rPr>
          <w:rStyle w:val="Odwoanieprzypisudolnego"/>
          <w:rFonts w:ascii="Times New Roman" w:hAnsi="Times New Roman"/>
        </w:rPr>
        <w:footnoteRef/>
      </w:r>
      <w:r w:rsidRPr="000630F1">
        <w:rPr>
          <w:rFonts w:ascii="Times New Roman" w:hAnsi="Times New Roman"/>
        </w:rPr>
        <w:t xml:space="preserve"> </w:t>
      </w:r>
      <w:r w:rsidR="00DC2FC6">
        <w:rPr>
          <w:rFonts w:ascii="Times New Roman" w:hAnsi="Times New Roman"/>
          <w:color w:val="000000" w:themeColor="text1"/>
        </w:rPr>
        <w:t>Jednostki Sektora Finansów Publicznych.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9D" w:rsidRDefault="00C12E9D" w:rsidP="00C12E9D">
    <w:pPr>
      <w:pStyle w:val="Nagwek"/>
      <w:jc w:val="center"/>
      <w:rPr>
        <w:noProof/>
        <w:sz w:val="16"/>
        <w:szCs w:val="16"/>
      </w:rPr>
    </w:pPr>
    <w:r w:rsidRPr="00FB0D10">
      <w:rPr>
        <w:noProof/>
        <w:lang w:eastAsia="pl-PL" w:bidi="ar-SA"/>
      </w:rPr>
      <w:drawing>
        <wp:inline distT="0" distB="0" distL="0" distR="0">
          <wp:extent cx="1495425" cy="1051727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</w:t>
    </w:r>
    <w:r w:rsidRPr="00FB0D10">
      <w:rPr>
        <w:noProof/>
        <w:lang w:eastAsia="pl-PL" w:bidi="ar-SA"/>
      </w:rPr>
      <w:drawing>
        <wp:inline distT="0" distB="0" distL="0" distR="0">
          <wp:extent cx="1057275" cy="10572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</w:t>
    </w:r>
    <w:r w:rsidRPr="00FB0D10">
      <w:rPr>
        <w:noProof/>
        <w:lang w:eastAsia="pl-PL" w:bidi="ar-SA"/>
      </w:rPr>
      <w:drawing>
        <wp:inline distT="0" distB="0" distL="0" distR="0">
          <wp:extent cx="1047750" cy="10477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</w:t>
    </w:r>
    <w:r w:rsidR="00A3487F" w:rsidRPr="00A3487F">
      <w:rPr>
        <w:noProof/>
        <w:lang w:eastAsia="pl-PL" w:bidi="ar-SA"/>
      </w:rPr>
      <w:drawing>
        <wp:inline distT="0" distB="0" distL="0" distR="0">
          <wp:extent cx="1647825" cy="1068512"/>
          <wp:effectExtent l="0" t="0" r="0" b="0"/>
          <wp:docPr id="6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162" cy="10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E9D" w:rsidRDefault="00C12E9D" w:rsidP="00C12E9D">
    <w:pPr>
      <w:pStyle w:val="Nagwek"/>
      <w:jc w:val="center"/>
    </w:pPr>
    <w:r w:rsidRPr="00B759EC">
      <w:rPr>
        <w:noProof/>
        <w:sz w:val="16"/>
        <w:szCs w:val="16"/>
      </w:rPr>
      <w:t>Dofinansowa</w:t>
    </w:r>
    <w:r>
      <w:rPr>
        <w:noProof/>
        <w:sz w:val="16"/>
        <w:szCs w:val="16"/>
      </w:rPr>
      <w:t xml:space="preserve">no z Europejskiego Funduszu na </w:t>
    </w:r>
    <w:r w:rsidRPr="00B759EC">
      <w:rPr>
        <w:noProof/>
        <w:sz w:val="16"/>
        <w:szCs w:val="16"/>
      </w:rPr>
      <w:t>Rzecz Rozwoju Obszarów Wiejskich. Europa Inwestująca  w Obszary Wiejskie.Działanie</w:t>
    </w:r>
    <w:r>
      <w:rPr>
        <w:noProof/>
        <w:sz w:val="16"/>
        <w:szCs w:val="16"/>
      </w:rPr>
      <w:t xml:space="preserve"> </w:t>
    </w:r>
    <w:r w:rsidRPr="00B759EC">
      <w:rPr>
        <w:noProof/>
        <w:sz w:val="16"/>
        <w:szCs w:val="16"/>
      </w:rPr>
      <w:t>„</w:t>
    </w:r>
    <w:r>
      <w:rPr>
        <w:noProof/>
        <w:sz w:val="16"/>
        <w:szCs w:val="16"/>
      </w:rPr>
      <w:t>Wsparcie przygptowawcze” w ramach programu LEADER objętego PROW 2014-2020</w:t>
    </w:r>
  </w:p>
  <w:p w:rsidR="00C12E9D" w:rsidRDefault="00C12E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37"/>
    <w:multiLevelType w:val="hybridMultilevel"/>
    <w:tmpl w:val="1DC8F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238"/>
    <w:multiLevelType w:val="hybridMultilevel"/>
    <w:tmpl w:val="2F80B3F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5195E"/>
    <w:multiLevelType w:val="hybridMultilevel"/>
    <w:tmpl w:val="BB2884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20BE"/>
    <w:multiLevelType w:val="hybridMultilevel"/>
    <w:tmpl w:val="99BE9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C1835"/>
    <w:multiLevelType w:val="hybridMultilevel"/>
    <w:tmpl w:val="AE5EE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4CF2"/>
    <w:multiLevelType w:val="hybridMultilevel"/>
    <w:tmpl w:val="3C3661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F12BA"/>
    <w:multiLevelType w:val="hybridMultilevel"/>
    <w:tmpl w:val="4F62D4C8"/>
    <w:lvl w:ilvl="0" w:tplc="0415000B">
      <w:start w:val="1"/>
      <w:numFmt w:val="bullet"/>
      <w:lvlText w:val=""/>
      <w:lvlJc w:val="left"/>
      <w:pPr>
        <w:ind w:left="8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C331F"/>
    <w:rsid w:val="00015074"/>
    <w:rsid w:val="00015640"/>
    <w:rsid w:val="00021E99"/>
    <w:rsid w:val="0003724F"/>
    <w:rsid w:val="00041942"/>
    <w:rsid w:val="00052F7C"/>
    <w:rsid w:val="0005301E"/>
    <w:rsid w:val="000630F1"/>
    <w:rsid w:val="000868EA"/>
    <w:rsid w:val="00090AC7"/>
    <w:rsid w:val="000B0C37"/>
    <w:rsid w:val="000B59E4"/>
    <w:rsid w:val="000C7C7E"/>
    <w:rsid w:val="000E1935"/>
    <w:rsid w:val="000E69AB"/>
    <w:rsid w:val="000F7DD1"/>
    <w:rsid w:val="001027B4"/>
    <w:rsid w:val="0010597D"/>
    <w:rsid w:val="00112C57"/>
    <w:rsid w:val="00156D5C"/>
    <w:rsid w:val="001705D2"/>
    <w:rsid w:val="00170A8C"/>
    <w:rsid w:val="00182B59"/>
    <w:rsid w:val="00197497"/>
    <w:rsid w:val="001A0003"/>
    <w:rsid w:val="001A0566"/>
    <w:rsid w:val="001D4D0B"/>
    <w:rsid w:val="00202BA5"/>
    <w:rsid w:val="00203754"/>
    <w:rsid w:val="00206C41"/>
    <w:rsid w:val="00207ABF"/>
    <w:rsid w:val="00211DE1"/>
    <w:rsid w:val="00223068"/>
    <w:rsid w:val="00264FCD"/>
    <w:rsid w:val="00286C3E"/>
    <w:rsid w:val="002B0E6E"/>
    <w:rsid w:val="002C15D4"/>
    <w:rsid w:val="002C4923"/>
    <w:rsid w:val="002E3C3D"/>
    <w:rsid w:val="0030202B"/>
    <w:rsid w:val="00355A89"/>
    <w:rsid w:val="00356ABD"/>
    <w:rsid w:val="003902CF"/>
    <w:rsid w:val="003910D9"/>
    <w:rsid w:val="003A7B91"/>
    <w:rsid w:val="003B442C"/>
    <w:rsid w:val="003B54E4"/>
    <w:rsid w:val="003B6DFD"/>
    <w:rsid w:val="003C00BF"/>
    <w:rsid w:val="003F3371"/>
    <w:rsid w:val="003F6DCA"/>
    <w:rsid w:val="00403405"/>
    <w:rsid w:val="00405EC5"/>
    <w:rsid w:val="00417D7F"/>
    <w:rsid w:val="00425C3D"/>
    <w:rsid w:val="00425EBC"/>
    <w:rsid w:val="00435BF3"/>
    <w:rsid w:val="00436F80"/>
    <w:rsid w:val="004464E7"/>
    <w:rsid w:val="004541CD"/>
    <w:rsid w:val="004630B4"/>
    <w:rsid w:val="00463356"/>
    <w:rsid w:val="004A7008"/>
    <w:rsid w:val="004B0323"/>
    <w:rsid w:val="004B66C1"/>
    <w:rsid w:val="004C096E"/>
    <w:rsid w:val="004C0D3E"/>
    <w:rsid w:val="00511E5E"/>
    <w:rsid w:val="00515E65"/>
    <w:rsid w:val="005216A9"/>
    <w:rsid w:val="005230A5"/>
    <w:rsid w:val="00524276"/>
    <w:rsid w:val="00540478"/>
    <w:rsid w:val="0055228B"/>
    <w:rsid w:val="00555CB5"/>
    <w:rsid w:val="00576AF5"/>
    <w:rsid w:val="005833C6"/>
    <w:rsid w:val="00584BA7"/>
    <w:rsid w:val="00585721"/>
    <w:rsid w:val="005B7B08"/>
    <w:rsid w:val="005F6CF2"/>
    <w:rsid w:val="0061080F"/>
    <w:rsid w:val="0061287D"/>
    <w:rsid w:val="00622936"/>
    <w:rsid w:val="00634BDF"/>
    <w:rsid w:val="00641A2B"/>
    <w:rsid w:val="00643D79"/>
    <w:rsid w:val="00647100"/>
    <w:rsid w:val="0065350F"/>
    <w:rsid w:val="006713EB"/>
    <w:rsid w:val="00685D1B"/>
    <w:rsid w:val="00691AF0"/>
    <w:rsid w:val="0069285F"/>
    <w:rsid w:val="00692F35"/>
    <w:rsid w:val="006B0927"/>
    <w:rsid w:val="006B69D4"/>
    <w:rsid w:val="006C2AB3"/>
    <w:rsid w:val="006F469E"/>
    <w:rsid w:val="006F5D39"/>
    <w:rsid w:val="00713C58"/>
    <w:rsid w:val="00756BCE"/>
    <w:rsid w:val="007800AB"/>
    <w:rsid w:val="00794A69"/>
    <w:rsid w:val="00795C27"/>
    <w:rsid w:val="007A0A55"/>
    <w:rsid w:val="007A331D"/>
    <w:rsid w:val="007A6E6F"/>
    <w:rsid w:val="007B2A77"/>
    <w:rsid w:val="007B341E"/>
    <w:rsid w:val="007D244D"/>
    <w:rsid w:val="007D5239"/>
    <w:rsid w:val="007E3842"/>
    <w:rsid w:val="007E78BC"/>
    <w:rsid w:val="0082270F"/>
    <w:rsid w:val="00852FC4"/>
    <w:rsid w:val="0085319A"/>
    <w:rsid w:val="00861E55"/>
    <w:rsid w:val="008B29FE"/>
    <w:rsid w:val="008C331F"/>
    <w:rsid w:val="008C496C"/>
    <w:rsid w:val="008D388A"/>
    <w:rsid w:val="008D6B2D"/>
    <w:rsid w:val="008E4E56"/>
    <w:rsid w:val="008F29DA"/>
    <w:rsid w:val="008F390E"/>
    <w:rsid w:val="008F6A21"/>
    <w:rsid w:val="00911C4B"/>
    <w:rsid w:val="00935D68"/>
    <w:rsid w:val="0095333E"/>
    <w:rsid w:val="009551B7"/>
    <w:rsid w:val="009552D2"/>
    <w:rsid w:val="00974055"/>
    <w:rsid w:val="0098631A"/>
    <w:rsid w:val="00987C4D"/>
    <w:rsid w:val="00990DA6"/>
    <w:rsid w:val="009B0B08"/>
    <w:rsid w:val="009B6CF4"/>
    <w:rsid w:val="009D7971"/>
    <w:rsid w:val="009D7A3D"/>
    <w:rsid w:val="009E6504"/>
    <w:rsid w:val="009F785B"/>
    <w:rsid w:val="00A02F27"/>
    <w:rsid w:val="00A148F9"/>
    <w:rsid w:val="00A3487F"/>
    <w:rsid w:val="00A4056B"/>
    <w:rsid w:val="00A57797"/>
    <w:rsid w:val="00A60D0C"/>
    <w:rsid w:val="00A73E37"/>
    <w:rsid w:val="00A760C1"/>
    <w:rsid w:val="00A82F9B"/>
    <w:rsid w:val="00A92733"/>
    <w:rsid w:val="00AA257E"/>
    <w:rsid w:val="00AA3579"/>
    <w:rsid w:val="00AA36EB"/>
    <w:rsid w:val="00AC12F9"/>
    <w:rsid w:val="00AE6BC6"/>
    <w:rsid w:val="00AF09BF"/>
    <w:rsid w:val="00AF36B6"/>
    <w:rsid w:val="00AF37D1"/>
    <w:rsid w:val="00B04066"/>
    <w:rsid w:val="00B061B0"/>
    <w:rsid w:val="00B22C31"/>
    <w:rsid w:val="00B36E2E"/>
    <w:rsid w:val="00B47587"/>
    <w:rsid w:val="00B55121"/>
    <w:rsid w:val="00B60985"/>
    <w:rsid w:val="00B67D7C"/>
    <w:rsid w:val="00B83606"/>
    <w:rsid w:val="00BA5361"/>
    <w:rsid w:val="00BB53E2"/>
    <w:rsid w:val="00BD7200"/>
    <w:rsid w:val="00BF0517"/>
    <w:rsid w:val="00C01EC5"/>
    <w:rsid w:val="00C12E9D"/>
    <w:rsid w:val="00C45A34"/>
    <w:rsid w:val="00C56A3E"/>
    <w:rsid w:val="00C703DE"/>
    <w:rsid w:val="00C978E8"/>
    <w:rsid w:val="00CB0ECB"/>
    <w:rsid w:val="00CD56E7"/>
    <w:rsid w:val="00CD67A0"/>
    <w:rsid w:val="00CE7C30"/>
    <w:rsid w:val="00D037E9"/>
    <w:rsid w:val="00D0510B"/>
    <w:rsid w:val="00D05542"/>
    <w:rsid w:val="00D143E5"/>
    <w:rsid w:val="00D262FE"/>
    <w:rsid w:val="00D40240"/>
    <w:rsid w:val="00D47670"/>
    <w:rsid w:val="00D50870"/>
    <w:rsid w:val="00D51A60"/>
    <w:rsid w:val="00D5404D"/>
    <w:rsid w:val="00D636A7"/>
    <w:rsid w:val="00D7327E"/>
    <w:rsid w:val="00D754BE"/>
    <w:rsid w:val="00D84FB6"/>
    <w:rsid w:val="00D90A1A"/>
    <w:rsid w:val="00D9556D"/>
    <w:rsid w:val="00DA3355"/>
    <w:rsid w:val="00DC0978"/>
    <w:rsid w:val="00DC2FC6"/>
    <w:rsid w:val="00DD1C2E"/>
    <w:rsid w:val="00DD34AE"/>
    <w:rsid w:val="00DE1071"/>
    <w:rsid w:val="00DE7ABD"/>
    <w:rsid w:val="00E07F2F"/>
    <w:rsid w:val="00E111F1"/>
    <w:rsid w:val="00E171C9"/>
    <w:rsid w:val="00E4637C"/>
    <w:rsid w:val="00E46EAE"/>
    <w:rsid w:val="00E47928"/>
    <w:rsid w:val="00E568FD"/>
    <w:rsid w:val="00E63E93"/>
    <w:rsid w:val="00E653F7"/>
    <w:rsid w:val="00E671D2"/>
    <w:rsid w:val="00E740CF"/>
    <w:rsid w:val="00E83D86"/>
    <w:rsid w:val="00E86C01"/>
    <w:rsid w:val="00E87AE3"/>
    <w:rsid w:val="00E94A54"/>
    <w:rsid w:val="00EC17C2"/>
    <w:rsid w:val="00ED2A03"/>
    <w:rsid w:val="00ED3766"/>
    <w:rsid w:val="00F3231F"/>
    <w:rsid w:val="00F54358"/>
    <w:rsid w:val="00F55095"/>
    <w:rsid w:val="00F703AB"/>
    <w:rsid w:val="00F70AA9"/>
    <w:rsid w:val="00F936C2"/>
    <w:rsid w:val="00F97870"/>
    <w:rsid w:val="00FA33A0"/>
    <w:rsid w:val="00FB1ED9"/>
    <w:rsid w:val="00FC453A"/>
    <w:rsid w:val="00FC64FB"/>
    <w:rsid w:val="00FD16F1"/>
    <w:rsid w:val="00FD30D9"/>
    <w:rsid w:val="00FD3466"/>
    <w:rsid w:val="00FD3AA6"/>
    <w:rsid w:val="00FF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31F"/>
    <w:pPr>
      <w:spacing w:after="200" w:line="252" w:lineRule="auto"/>
    </w:pPr>
    <w:rPr>
      <w:rFonts w:ascii="Cambria" w:eastAsia="Times New Roman" w:hAnsi="Cambria" w:cs="Times New Roman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C31"/>
    <w:rPr>
      <w:rFonts w:ascii="Cambria" w:eastAsia="Times New Roman" w:hAnsi="Cambria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C31"/>
    <w:rPr>
      <w:rFonts w:ascii="Cambria" w:eastAsia="Times New Roman" w:hAnsi="Cambria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31"/>
    <w:rPr>
      <w:rFonts w:ascii="Tahoma" w:eastAsia="Times New Roman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B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42C"/>
    <w:rPr>
      <w:rFonts w:ascii="Cambria" w:eastAsia="Times New Roman" w:hAnsi="Cambria" w:cs="Times New Roman"/>
      <w:sz w:val="22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B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42C"/>
    <w:rPr>
      <w:rFonts w:ascii="Cambria" w:eastAsia="Times New Roman" w:hAnsi="Cambria" w:cs="Times New Roman"/>
      <w:sz w:val="22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rsid w:val="00CD67A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67A0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D67A0"/>
    <w:rPr>
      <w:vertAlign w:val="superscript"/>
    </w:rPr>
  </w:style>
  <w:style w:type="paragraph" w:styleId="Bezodstpw">
    <w:name w:val="No Spacing"/>
    <w:basedOn w:val="Normalny"/>
    <w:uiPriority w:val="1"/>
    <w:qFormat/>
    <w:rsid w:val="00CD67A0"/>
    <w:pPr>
      <w:spacing w:after="0" w:line="240" w:lineRule="auto"/>
    </w:pPr>
    <w:rPr>
      <w:rFonts w:ascii="Times New Roman" w:eastAsiaTheme="minorHAnsi" w:hAnsi="Times New Roman"/>
      <w:i/>
      <w:sz w:val="2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D67A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67A0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bidi="ar-SA"/>
    </w:rPr>
  </w:style>
  <w:style w:type="table" w:styleId="Tabela-Siatka">
    <w:name w:val="Table Grid"/>
    <w:basedOn w:val="Standardowy"/>
    <w:uiPriority w:val="39"/>
    <w:rsid w:val="00C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Cichoń</dc:creator>
  <cp:keywords/>
  <dc:description/>
  <cp:lastModifiedBy>Użytkownik</cp:lastModifiedBy>
  <cp:revision>25</cp:revision>
  <cp:lastPrinted>2015-11-24T10:22:00Z</cp:lastPrinted>
  <dcterms:created xsi:type="dcterms:W3CDTF">2015-11-17T08:05:00Z</dcterms:created>
  <dcterms:modified xsi:type="dcterms:W3CDTF">2015-11-24T10:30:00Z</dcterms:modified>
</cp:coreProperties>
</file>